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0FDB2" w14:textId="77777777" w:rsidR="00A808FF" w:rsidRPr="001767AD" w:rsidRDefault="00A808FF" w:rsidP="00F61E0B">
      <w:pPr>
        <w:pStyle w:val="23"/>
        <w:rPr>
          <w:smallCaps/>
          <w:sz w:val="28"/>
        </w:rPr>
      </w:pPr>
      <w:r w:rsidRPr="001767AD">
        <w:rPr>
          <w:smallCaps/>
          <w:sz w:val="28"/>
        </w:rPr>
        <w:t>Техническое задание</w:t>
      </w:r>
    </w:p>
    <w:p w14:paraId="780165AF" w14:textId="6995F1BA" w:rsidR="00D503E7" w:rsidRPr="00364B28" w:rsidRDefault="00A808FF" w:rsidP="002F42DA">
      <w:pPr>
        <w:pStyle w:val="23"/>
        <w:rPr>
          <w:b w:val="0"/>
          <w:smallCaps/>
        </w:rPr>
      </w:pPr>
      <w:r w:rsidRPr="001767AD">
        <w:rPr>
          <w:b w:val="0"/>
          <w:smallCaps/>
        </w:rPr>
        <w:t>на</w:t>
      </w:r>
      <w:r w:rsidRPr="001767AD">
        <w:rPr>
          <w:smallCaps/>
        </w:rPr>
        <w:t xml:space="preserve"> </w:t>
      </w:r>
      <w:r w:rsidRPr="00364B28">
        <w:rPr>
          <w:b w:val="0"/>
          <w:smallCaps/>
        </w:rPr>
        <w:t>о</w:t>
      </w:r>
      <w:r w:rsidRPr="001767AD">
        <w:rPr>
          <w:b w:val="0"/>
          <w:smallCaps/>
        </w:rPr>
        <w:t xml:space="preserve">ткрытый </w:t>
      </w:r>
      <w:r w:rsidR="008921FB" w:rsidRPr="001767AD">
        <w:rPr>
          <w:b w:val="0"/>
          <w:smallCaps/>
        </w:rPr>
        <w:t>запрос предложений</w:t>
      </w:r>
      <w:r w:rsidRPr="001767AD">
        <w:rPr>
          <w:b w:val="0"/>
          <w:smallCaps/>
        </w:rPr>
        <w:t xml:space="preserve"> по выбору </w:t>
      </w:r>
      <w:r w:rsidR="00163BBA">
        <w:rPr>
          <w:b w:val="0"/>
          <w:smallCaps/>
        </w:rPr>
        <w:t>подрядчика</w:t>
      </w:r>
      <w:r w:rsidRPr="001767AD">
        <w:rPr>
          <w:b w:val="0"/>
          <w:smallCaps/>
        </w:rPr>
        <w:t xml:space="preserve"> </w:t>
      </w:r>
      <w:r w:rsidR="001767AD" w:rsidRPr="001767AD">
        <w:rPr>
          <w:b w:val="0"/>
          <w:smallCaps/>
        </w:rPr>
        <w:br/>
      </w:r>
      <w:r w:rsidR="00881428" w:rsidRPr="001767AD">
        <w:rPr>
          <w:b w:val="0"/>
          <w:smallCaps/>
        </w:rPr>
        <w:t>на выполнение</w:t>
      </w:r>
      <w:r w:rsidRPr="001767AD">
        <w:rPr>
          <w:b w:val="0"/>
          <w:smallCaps/>
        </w:rPr>
        <w:t xml:space="preserve"> </w:t>
      </w:r>
      <w:r w:rsidR="002F42DA" w:rsidRPr="002F42DA">
        <w:rPr>
          <w:b w:val="0"/>
          <w:smallCaps/>
        </w:rPr>
        <w:t>Ремонт</w:t>
      </w:r>
      <w:r w:rsidR="007F5A3D">
        <w:rPr>
          <w:b w:val="0"/>
          <w:smallCaps/>
        </w:rPr>
        <w:t xml:space="preserve">ных работ в </w:t>
      </w:r>
      <w:r w:rsidR="002F42DA" w:rsidRPr="002F42DA">
        <w:rPr>
          <w:b w:val="0"/>
          <w:smallCaps/>
        </w:rPr>
        <w:t xml:space="preserve">офисных </w:t>
      </w:r>
      <w:r w:rsidR="007F5A3D">
        <w:rPr>
          <w:b w:val="0"/>
          <w:smallCaps/>
        </w:rPr>
        <w:t>помещениях</w:t>
      </w:r>
      <w:r w:rsidR="00E8273D">
        <w:rPr>
          <w:b w:val="0"/>
          <w:smallCaps/>
        </w:rPr>
        <w:t xml:space="preserve"> </w:t>
      </w:r>
      <w:r w:rsidR="00E8273D">
        <w:rPr>
          <w:b w:val="0"/>
          <w:smallCaps/>
        </w:rPr>
        <w:br/>
        <w:t>3-го этажа Большого корпуса БЦ «Арена Холл»</w:t>
      </w:r>
    </w:p>
    <w:p w14:paraId="68A6EA7A" w14:textId="6465DDC4" w:rsidR="00A808FF" w:rsidRPr="00ED7E53" w:rsidRDefault="00AC4852" w:rsidP="00AC4852">
      <w:pPr>
        <w:pStyle w:val="23"/>
        <w:tabs>
          <w:tab w:val="left" w:pos="7870"/>
        </w:tabs>
        <w:jc w:val="left"/>
        <w:rPr>
          <w:b w:val="0"/>
        </w:rPr>
      </w:pPr>
      <w:r>
        <w:rPr>
          <w:b w:val="0"/>
        </w:rPr>
        <w:tab/>
      </w:r>
    </w:p>
    <w:p w14:paraId="109A066E" w14:textId="77777777" w:rsidR="00192F27" w:rsidRDefault="00192F27" w:rsidP="00E63290">
      <w:pPr>
        <w:ind w:left="36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036B3" w:rsidRPr="00C56608" w14:paraId="53973EFA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57290" w14:textId="77777777" w:rsidR="007036B3" w:rsidRPr="00C56608" w:rsidRDefault="007036B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 w:rsidRPr="00C56608">
              <w:rPr>
                <w:b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FEE5" w14:textId="44A514F1" w:rsidR="007036B3" w:rsidRPr="00007B08" w:rsidRDefault="00361D15" w:rsidP="00E63290">
            <w:pPr>
              <w:tabs>
                <w:tab w:val="left" w:pos="851"/>
              </w:tabs>
              <w:jc w:val="center"/>
              <w:rPr>
                <w:b/>
                <w:lang w:val="en-US"/>
              </w:rPr>
            </w:pPr>
            <w:r w:rsidRPr="00361D15">
              <w:rPr>
                <w:b/>
                <w:lang w:val="en-US"/>
              </w:rPr>
              <w:t>43.32.3</w:t>
            </w:r>
          </w:p>
        </w:tc>
      </w:tr>
      <w:tr w:rsidR="007036B3" w:rsidRPr="00C56608" w14:paraId="36E76962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7E7F7" w14:textId="77777777" w:rsidR="007036B3" w:rsidRPr="00C56608" w:rsidRDefault="007036B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 w:rsidRPr="00C56608">
              <w:rPr>
                <w:b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E532" w14:textId="0C213416" w:rsidR="007036B3" w:rsidRPr="00361D15" w:rsidRDefault="00361D15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b/>
              </w:rPr>
              <w:t>43.3</w:t>
            </w:r>
          </w:p>
        </w:tc>
      </w:tr>
      <w:tr w:rsidR="00094363" w:rsidRPr="00C56608" w14:paraId="4AFDCD5D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A4AF8" w14:textId="2268E4E5" w:rsidR="00094363" w:rsidRPr="00C56608" w:rsidRDefault="0009436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b/>
              </w:rPr>
              <w:t>ГКПЗ 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AE987" w14:textId="1F995AA6" w:rsidR="00094363" w:rsidRPr="00094363" w:rsidRDefault="00707D24" w:rsidP="00E63290">
            <w:pPr>
              <w:tabs>
                <w:tab w:val="left" w:pos="851"/>
              </w:tabs>
              <w:jc w:val="center"/>
              <w:rPr>
                <w:b/>
                <w:sz w:val="22"/>
              </w:rPr>
            </w:pPr>
            <w:r w:rsidRPr="00707D24">
              <w:rPr>
                <w:b/>
                <w:sz w:val="22"/>
              </w:rPr>
              <w:t>9601/7.24-3699</w:t>
            </w:r>
          </w:p>
        </w:tc>
      </w:tr>
    </w:tbl>
    <w:p w14:paraId="66C2B39C" w14:textId="77777777" w:rsidR="00A808FF" w:rsidRDefault="00A808FF">
      <w:pPr>
        <w:jc w:val="center"/>
      </w:pPr>
    </w:p>
    <w:p w14:paraId="56714DCC" w14:textId="28B32756" w:rsidR="009C5B17" w:rsidRPr="00075F81" w:rsidRDefault="00A808FF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075F81">
        <w:rPr>
          <w:b/>
          <w:smallCaps/>
          <w:spacing w:val="20"/>
        </w:rPr>
        <w:t xml:space="preserve">Общие </w:t>
      </w:r>
      <w:r w:rsidR="00B371B6">
        <w:rPr>
          <w:b/>
          <w:smallCaps/>
          <w:spacing w:val="20"/>
        </w:rPr>
        <w:t>положения</w:t>
      </w:r>
    </w:p>
    <w:p w14:paraId="53C27B0D" w14:textId="460D5A7F" w:rsidR="00A808FF" w:rsidRDefault="00094391" w:rsidP="00E544AE">
      <w:pPr>
        <w:numPr>
          <w:ilvl w:val="1"/>
          <w:numId w:val="2"/>
        </w:numPr>
        <w:spacing w:line="276" w:lineRule="auto"/>
        <w:ind w:left="993" w:hanging="633"/>
        <w:rPr>
          <w:b/>
        </w:rPr>
      </w:pPr>
      <w:r>
        <w:rPr>
          <w:b/>
        </w:rPr>
        <w:t>М</w:t>
      </w:r>
      <w:r w:rsidR="00A808FF" w:rsidRPr="00007B08">
        <w:rPr>
          <w:b/>
        </w:rPr>
        <w:t>ест</w:t>
      </w:r>
      <w:r>
        <w:rPr>
          <w:b/>
        </w:rPr>
        <w:t>о</w:t>
      </w:r>
      <w:r w:rsidR="00A808FF">
        <w:rPr>
          <w:b/>
        </w:rPr>
        <w:t xml:space="preserve"> выполнения работ:</w:t>
      </w:r>
    </w:p>
    <w:p w14:paraId="1A138C31" w14:textId="335ADD88" w:rsidR="00361D15" w:rsidRDefault="00361D15" w:rsidP="00361D15">
      <w:pPr>
        <w:spacing w:line="276" w:lineRule="auto"/>
        <w:ind w:left="993"/>
        <w:jc w:val="both"/>
      </w:pPr>
      <w:r>
        <w:t xml:space="preserve">Помещения </w:t>
      </w:r>
      <w:r w:rsidR="00E8273D">
        <w:t>3</w:t>
      </w:r>
      <w:r>
        <w:t>-го этажа Большого корпуса</w:t>
      </w:r>
      <w:r w:rsidRPr="00361D15">
        <w:t xml:space="preserve"> </w:t>
      </w:r>
      <w:r>
        <w:t xml:space="preserve">Бизнес-центра «Арена Холл», </w:t>
      </w:r>
    </w:p>
    <w:p w14:paraId="3BDEABF0" w14:textId="7E545992" w:rsidR="009C5B17" w:rsidRDefault="00361D15" w:rsidP="005555A5">
      <w:pPr>
        <w:spacing w:line="276" w:lineRule="auto"/>
        <w:ind w:left="993"/>
        <w:jc w:val="both"/>
      </w:pPr>
      <w:r>
        <w:t xml:space="preserve">адрес: </w:t>
      </w:r>
      <w:r w:rsidR="00364B28">
        <w:t xml:space="preserve">Санкт-Петербург, </w:t>
      </w:r>
      <w:proofErr w:type="spellStart"/>
      <w:r w:rsidR="00364B28">
        <w:t>пр.Добролюбова</w:t>
      </w:r>
      <w:proofErr w:type="spellEnd"/>
      <w:r w:rsidR="00364B28">
        <w:t xml:space="preserve">, д.16, к.2, </w:t>
      </w:r>
      <w:proofErr w:type="spellStart"/>
      <w:r w:rsidR="00364B28">
        <w:t>лит.А</w:t>
      </w:r>
      <w:proofErr w:type="spellEnd"/>
    </w:p>
    <w:p w14:paraId="528194B4" w14:textId="77777777" w:rsidR="00364B28" w:rsidRDefault="00364B28" w:rsidP="005555A5">
      <w:pPr>
        <w:spacing w:line="276" w:lineRule="auto"/>
        <w:ind w:left="993"/>
        <w:jc w:val="both"/>
      </w:pPr>
    </w:p>
    <w:p w14:paraId="6876F75E" w14:textId="77777777" w:rsidR="009C5B17" w:rsidRPr="009C5B17" w:rsidRDefault="009C5B17" w:rsidP="00E544AE">
      <w:pPr>
        <w:numPr>
          <w:ilvl w:val="1"/>
          <w:numId w:val="2"/>
        </w:numPr>
        <w:spacing w:line="276" w:lineRule="auto"/>
        <w:ind w:left="993" w:hanging="633"/>
      </w:pPr>
      <w:r w:rsidRPr="009C5B17">
        <w:rPr>
          <w:b/>
        </w:rPr>
        <w:t>Цель работы:</w:t>
      </w:r>
      <w:r>
        <w:rPr>
          <w:b/>
        </w:rPr>
        <w:t xml:space="preserve"> </w:t>
      </w:r>
    </w:p>
    <w:p w14:paraId="36FCC18B" w14:textId="2C071D9E" w:rsidR="009C5B17" w:rsidRPr="009C5B17" w:rsidRDefault="00E8273D" w:rsidP="00094391">
      <w:pPr>
        <w:spacing w:line="276" w:lineRule="auto"/>
        <w:ind w:left="993"/>
        <w:jc w:val="both"/>
      </w:pPr>
      <w:r>
        <w:t>В</w:t>
      </w:r>
      <w:r w:rsidR="00094391" w:rsidRPr="009C5B17">
        <w:t>ыполнение строительно-монтажных работ по</w:t>
      </w:r>
      <w:r w:rsidR="00094391">
        <w:t xml:space="preserve"> устройству помещений</w:t>
      </w:r>
      <w:r w:rsidR="00364B28">
        <w:t xml:space="preserve"> </w:t>
      </w:r>
      <w:r w:rsidR="009C5B17">
        <w:t xml:space="preserve">для размещения </w:t>
      </w:r>
      <w:r w:rsidR="00792FD2">
        <w:t>сотрудников</w:t>
      </w:r>
      <w:r w:rsidR="00094391">
        <w:t xml:space="preserve"> </w:t>
      </w:r>
      <w:r w:rsidR="00835983">
        <w:t>Заказчик</w:t>
      </w:r>
      <w:r w:rsidR="00094391">
        <w:t>а</w:t>
      </w:r>
      <w:r w:rsidR="009C5B17" w:rsidRPr="009C5B17">
        <w:t>.</w:t>
      </w:r>
    </w:p>
    <w:p w14:paraId="1999B6A8" w14:textId="77777777" w:rsidR="005555A5" w:rsidRDefault="005555A5" w:rsidP="005555A5">
      <w:pPr>
        <w:spacing w:line="276" w:lineRule="auto"/>
        <w:ind w:left="851"/>
        <w:jc w:val="both"/>
      </w:pPr>
    </w:p>
    <w:p w14:paraId="3901179C" w14:textId="77777777" w:rsidR="00046D95" w:rsidRDefault="00046D95" w:rsidP="00E544AE">
      <w:pPr>
        <w:numPr>
          <w:ilvl w:val="1"/>
          <w:numId w:val="2"/>
        </w:numPr>
        <w:spacing w:line="276" w:lineRule="auto"/>
        <w:ind w:left="993" w:hanging="633"/>
        <w:rPr>
          <w:b/>
        </w:rPr>
      </w:pPr>
      <w:r w:rsidRPr="00046D95">
        <w:rPr>
          <w:b/>
        </w:rPr>
        <w:t xml:space="preserve">Должность, ФИО и контактный телефон ответственного лица, составившего техническое задание: </w:t>
      </w:r>
    </w:p>
    <w:p w14:paraId="79F38792" w14:textId="386765E1" w:rsidR="005555A5" w:rsidRPr="00855BDC" w:rsidRDefault="00E8273D" w:rsidP="00E8273D">
      <w:pPr>
        <w:spacing w:line="276" w:lineRule="auto"/>
        <w:ind w:left="993"/>
      </w:pPr>
      <w:r w:rsidRPr="005A30C4">
        <w:rPr>
          <w:highlight w:val="yellow"/>
        </w:rPr>
        <w:t xml:space="preserve">Трофименко </w:t>
      </w:r>
      <w:r w:rsidR="00361D15" w:rsidRPr="005A30C4">
        <w:rPr>
          <w:highlight w:val="yellow"/>
        </w:rPr>
        <w:t>Андрей Владимирович</w:t>
      </w:r>
      <w:r w:rsidR="00D01241" w:rsidRPr="005A30C4">
        <w:rPr>
          <w:highlight w:val="yellow"/>
        </w:rPr>
        <w:t xml:space="preserve"> – начальник </w:t>
      </w:r>
      <w:r w:rsidRPr="005A30C4">
        <w:rPr>
          <w:highlight w:val="yellow"/>
        </w:rPr>
        <w:t>Сервисного отдела АСД</w:t>
      </w:r>
      <w:r w:rsidR="00361D15" w:rsidRPr="005A30C4">
        <w:rPr>
          <w:highlight w:val="yellow"/>
        </w:rPr>
        <w:t xml:space="preserve">, </w:t>
      </w:r>
      <w:r w:rsidRPr="005A30C4">
        <w:rPr>
          <w:highlight w:val="yellow"/>
        </w:rPr>
        <w:br/>
      </w:r>
      <w:r w:rsidR="00D01241" w:rsidRPr="005A30C4">
        <w:rPr>
          <w:highlight w:val="yellow"/>
        </w:rPr>
        <w:t xml:space="preserve">тел. </w:t>
      </w:r>
      <w:r w:rsidR="007F5A3D" w:rsidRPr="005A30C4">
        <w:rPr>
          <w:highlight w:val="yellow"/>
        </w:rPr>
        <w:t xml:space="preserve">(812) </w:t>
      </w:r>
      <w:r w:rsidRPr="005A30C4">
        <w:rPr>
          <w:highlight w:val="yellow"/>
        </w:rPr>
        <w:t>901-32-62</w:t>
      </w:r>
      <w:r w:rsidR="00D01241" w:rsidRPr="005A30C4">
        <w:rPr>
          <w:highlight w:val="yellow"/>
        </w:rPr>
        <w:t>, e-</w:t>
      </w:r>
      <w:proofErr w:type="spellStart"/>
      <w:r w:rsidR="00D01241" w:rsidRPr="005A30C4">
        <w:rPr>
          <w:highlight w:val="yellow"/>
        </w:rPr>
        <w:t>mail</w:t>
      </w:r>
      <w:proofErr w:type="spellEnd"/>
      <w:r w:rsidR="00D01241" w:rsidRPr="005A30C4">
        <w:rPr>
          <w:highlight w:val="yellow"/>
        </w:rPr>
        <w:t xml:space="preserve">: </w:t>
      </w:r>
      <w:hyperlink r:id="rId8" w:history="1">
        <w:r w:rsidRPr="005A30C4">
          <w:rPr>
            <w:rStyle w:val="af3"/>
            <w:highlight w:val="yellow"/>
          </w:rPr>
          <w:t>Trofimenko.AW@tgc1.ru</w:t>
        </w:r>
      </w:hyperlink>
      <w:r>
        <w:t xml:space="preserve"> </w:t>
      </w:r>
    </w:p>
    <w:p w14:paraId="680AB810" w14:textId="77777777" w:rsidR="005555A5" w:rsidRDefault="005555A5">
      <w:pPr>
        <w:jc w:val="both"/>
        <w:rPr>
          <w:u w:val="single"/>
        </w:rPr>
      </w:pPr>
    </w:p>
    <w:p w14:paraId="7E443971" w14:textId="77777777" w:rsidR="00A808FF" w:rsidRDefault="00470707" w:rsidP="00E544AE">
      <w:pPr>
        <w:numPr>
          <w:ilvl w:val="1"/>
          <w:numId w:val="2"/>
        </w:numPr>
        <w:spacing w:line="276" w:lineRule="auto"/>
        <w:ind w:left="993" w:hanging="633"/>
        <w:rPr>
          <w:b/>
        </w:rPr>
      </w:pPr>
      <w:r w:rsidRPr="00007B08">
        <w:rPr>
          <w:b/>
        </w:rPr>
        <w:t>Период</w:t>
      </w:r>
      <w:r w:rsidR="00A808FF">
        <w:rPr>
          <w:b/>
        </w:rPr>
        <w:t xml:space="preserve"> выполнения работ:</w:t>
      </w:r>
    </w:p>
    <w:p w14:paraId="1A5C9904" w14:textId="5EC31464" w:rsidR="00A808FF" w:rsidRPr="00E17FFC" w:rsidRDefault="00ED7E53" w:rsidP="00792FD2">
      <w:pPr>
        <w:tabs>
          <w:tab w:val="left" w:leader="dot" w:pos="3402"/>
        </w:tabs>
        <w:spacing w:after="240" w:line="276" w:lineRule="auto"/>
        <w:ind w:left="992"/>
        <w:contextualSpacing/>
        <w:jc w:val="both"/>
      </w:pPr>
      <w:r w:rsidRPr="00E17FFC">
        <w:t>Начало</w:t>
      </w:r>
      <w:r w:rsidR="004513F0">
        <w:t xml:space="preserve"> </w:t>
      </w:r>
      <w:r w:rsidR="00792FD2">
        <w:tab/>
      </w:r>
      <w:r w:rsidR="007F5A3D">
        <w:t>апрель 2016</w:t>
      </w:r>
    </w:p>
    <w:p w14:paraId="6D66F6C2" w14:textId="737D4044" w:rsidR="00A808FF" w:rsidRDefault="00A808FF" w:rsidP="00E8273D">
      <w:pPr>
        <w:tabs>
          <w:tab w:val="left" w:leader="dot" w:pos="3402"/>
        </w:tabs>
        <w:spacing w:after="240" w:line="276" w:lineRule="auto"/>
        <w:ind w:left="992"/>
        <w:contextualSpacing/>
        <w:jc w:val="both"/>
      </w:pPr>
      <w:r w:rsidRPr="00E17FFC">
        <w:t>Окончание</w:t>
      </w:r>
      <w:r w:rsidR="004513F0">
        <w:t xml:space="preserve"> </w:t>
      </w:r>
      <w:r w:rsidR="004513F0">
        <w:tab/>
      </w:r>
      <w:r w:rsidR="007F5A3D">
        <w:t>май 2016</w:t>
      </w:r>
    </w:p>
    <w:p w14:paraId="3A81B6E2" w14:textId="046F32F8" w:rsidR="005C4496" w:rsidRDefault="005C4496" w:rsidP="004513F0">
      <w:pPr>
        <w:tabs>
          <w:tab w:val="right" w:leader="dot" w:pos="4536"/>
        </w:tabs>
        <w:spacing w:after="240" w:line="276" w:lineRule="auto"/>
        <w:ind w:left="992"/>
        <w:contextualSpacing/>
        <w:jc w:val="both"/>
      </w:pPr>
    </w:p>
    <w:p w14:paraId="390315BB" w14:textId="611EADCC" w:rsidR="005C4496" w:rsidRPr="001247A3" w:rsidRDefault="005C4496" w:rsidP="00B95AA8">
      <w:pPr>
        <w:pStyle w:val="af0"/>
        <w:numPr>
          <w:ilvl w:val="1"/>
          <w:numId w:val="2"/>
        </w:num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47A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Объем работ: </w:t>
      </w:r>
      <w:r w:rsidR="00B95AA8" w:rsidRPr="00B95AA8">
        <w:rPr>
          <w:rFonts w:ascii="Times New Roman" w:eastAsia="Times New Roman" w:hAnsi="Times New Roman"/>
          <w:sz w:val="24"/>
          <w:szCs w:val="24"/>
          <w:lang w:eastAsia="ru-RU"/>
        </w:rPr>
        <w:t>364,10</w:t>
      </w:r>
      <w:r w:rsidR="00B95AA8"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r w:rsidR="00B95AA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</w:p>
    <w:p w14:paraId="2215552F" w14:textId="77777777" w:rsidR="00A808FF" w:rsidRDefault="00A808FF"/>
    <w:p w14:paraId="2771A459" w14:textId="77777777" w:rsidR="004513F0" w:rsidRPr="004513F0" w:rsidRDefault="00CF6FD1" w:rsidP="00E544AE">
      <w:pPr>
        <w:numPr>
          <w:ilvl w:val="1"/>
          <w:numId w:val="2"/>
        </w:numPr>
        <w:spacing w:after="120" w:line="276" w:lineRule="auto"/>
        <w:ind w:left="992" w:hanging="635"/>
      </w:pPr>
      <w:r>
        <w:rPr>
          <w:b/>
        </w:rPr>
        <w:t>Расчетная</w:t>
      </w:r>
      <w:r w:rsidR="006923DF">
        <w:rPr>
          <w:b/>
        </w:rPr>
        <w:t xml:space="preserve"> (максимальная) цена закупки</w:t>
      </w:r>
      <w:r w:rsidR="004513F0">
        <w:rPr>
          <w:b/>
        </w:rPr>
        <w:t>:</w:t>
      </w:r>
      <w:r w:rsidR="006923DF">
        <w:rPr>
          <w:b/>
        </w:rPr>
        <w:t xml:space="preserve"> </w:t>
      </w:r>
    </w:p>
    <w:p w14:paraId="4DBAAD9E" w14:textId="0D5A4908" w:rsidR="00CF6FD1" w:rsidRPr="004513F0" w:rsidRDefault="0007407E" w:rsidP="00E544AE">
      <w:pPr>
        <w:numPr>
          <w:ilvl w:val="2"/>
          <w:numId w:val="2"/>
        </w:numPr>
        <w:spacing w:line="276" w:lineRule="auto"/>
        <w:ind w:left="1418" w:hanging="698"/>
      </w:pPr>
      <w:r w:rsidRPr="0007407E">
        <w:t>Предельная сметная стоимость всех работ по настоящему Техническому заданию не должна превышать</w:t>
      </w:r>
      <w:r>
        <w:t xml:space="preserve"> </w:t>
      </w:r>
      <w:r w:rsidR="00327D35">
        <w:t>2</w:t>
      </w:r>
      <w:r w:rsidR="001D7C01">
        <w:t> </w:t>
      </w:r>
      <w:r w:rsidR="009333A2">
        <w:t>3</w:t>
      </w:r>
      <w:r w:rsidR="00772E64">
        <w:t>84</w:t>
      </w:r>
      <w:r w:rsidR="001D7C01">
        <w:t>,</w:t>
      </w:r>
      <w:r w:rsidR="00772E64">
        <w:t>0</w:t>
      </w:r>
      <w:r w:rsidR="001D7C01">
        <w:t>0</w:t>
      </w:r>
      <w:r w:rsidR="00CF6FD1" w:rsidRPr="004513F0">
        <w:t xml:space="preserve"> тыс. руб. без учёта НДС</w:t>
      </w:r>
      <w:r w:rsidR="006129C5">
        <w:t>.</w:t>
      </w:r>
    </w:p>
    <w:p w14:paraId="5CFF36E6" w14:textId="77777777" w:rsidR="00CF6FD1" w:rsidRPr="00E073CC" w:rsidRDefault="00470707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С</w:t>
      </w:r>
      <w:r w:rsidR="00CF6FD1" w:rsidRPr="00E073CC">
        <w:t>тоимост</w:t>
      </w:r>
      <w:r>
        <w:t>ь</w:t>
      </w:r>
      <w:r w:rsidR="00CF6FD1" w:rsidRPr="00E073CC">
        <w:t xml:space="preserve"> работ должна определяться в соответствии с требованиями системы ценообразования, принятой в ОАО «ТГК-1»</w:t>
      </w:r>
      <w:r w:rsidR="00AD420C">
        <w:t>.</w:t>
      </w:r>
    </w:p>
    <w:p w14:paraId="3D5D8729" w14:textId="6D5E8A64" w:rsidR="00AE2ED4" w:rsidRPr="00007B08" w:rsidRDefault="00AE2ED4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007B08">
        <w:t xml:space="preserve">Стоимость строительно-монтажных работ </w:t>
      </w:r>
      <w:r w:rsidR="00AD420C" w:rsidRPr="00AD420C">
        <w:t xml:space="preserve">должна определяться </w:t>
      </w:r>
      <w:r w:rsidRPr="00007B08">
        <w:t xml:space="preserve">по </w:t>
      </w:r>
      <w:r w:rsidR="00504FB4" w:rsidRPr="00007B08">
        <w:t>сметным нормативам</w:t>
      </w:r>
      <w:r w:rsidRPr="00007B08">
        <w:t xml:space="preserve"> Т</w:t>
      </w:r>
      <w:r w:rsidR="002E17A4" w:rsidRPr="00007B08">
        <w:t>СНБ «ГОСЭТАЛОН 2012»</w:t>
      </w:r>
      <w:r w:rsidR="00D473F8" w:rsidRPr="00D473F8">
        <w:t xml:space="preserve"> в редакции 2014 года</w:t>
      </w:r>
      <w:r w:rsidR="00AD420C">
        <w:t>.</w:t>
      </w:r>
    </w:p>
    <w:p w14:paraId="481712F3" w14:textId="77777777" w:rsidR="006923DF" w:rsidRPr="00007B08" w:rsidRDefault="00504FB4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007B08">
        <w:t>Индексы - по данным СПб ГБУ «Центра мониторинга и экспертизы цен»,</w:t>
      </w:r>
    </w:p>
    <w:p w14:paraId="787E5B71" w14:textId="7B000794" w:rsidR="00D473F8" w:rsidRDefault="00D473F8" w:rsidP="00D473F8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Стоимость оборудования и материалов, неучтенных сметными расценками, отражается:</w:t>
      </w:r>
    </w:p>
    <w:p w14:paraId="2286E3E1" w14:textId="032EF2AA" w:rsidR="00D473F8" w:rsidRDefault="00D473F8" w:rsidP="00D473F8">
      <w:pPr>
        <w:numPr>
          <w:ilvl w:val="2"/>
          <w:numId w:val="8"/>
        </w:numPr>
        <w:spacing w:after="60" w:line="276" w:lineRule="auto"/>
        <w:ind w:left="1985"/>
        <w:jc w:val="both"/>
      </w:pPr>
      <w:r>
        <w:t>по текущим сметным ценам, публикуемым в «Территориальном сборнике средних сметных цен на материалы, изделия и конструкции, применяемые в строительстве. Санкт-Петербург» (ТССЦ-2001);</w:t>
      </w:r>
    </w:p>
    <w:p w14:paraId="291D5BCF" w14:textId="77777777" w:rsidR="00D473F8" w:rsidRDefault="00D473F8" w:rsidP="00D473F8">
      <w:pPr>
        <w:numPr>
          <w:ilvl w:val="2"/>
          <w:numId w:val="8"/>
        </w:numPr>
        <w:spacing w:after="60" w:line="276" w:lineRule="auto"/>
        <w:ind w:left="1985"/>
        <w:jc w:val="both"/>
      </w:pPr>
      <w:r>
        <w:lastRenderedPageBreak/>
        <w:t xml:space="preserve">при отсутствии сметных текущих цен – по фактическим ценам заводов –изготовителей или их официальных дилеров с последующим предъявлением подрядчиком прайс-листов (со ссылкой на официальный источник) и первичных бухгалтерских документов. </w:t>
      </w:r>
    </w:p>
    <w:p w14:paraId="1F863884" w14:textId="77DB58CD" w:rsidR="00D473F8" w:rsidRDefault="00D473F8" w:rsidP="00D473F8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D473F8">
        <w:t>При организации Подрядчиком работы в выходные и праздничные дни, а также при 2-х или 3-х сменном режиме работы общая стоимость работ не может превышать стоимость, указанную Подрядчиком в своей оферте.</w:t>
      </w:r>
    </w:p>
    <w:p w14:paraId="5A244494" w14:textId="77777777" w:rsidR="00D473F8" w:rsidRDefault="00D473F8" w:rsidP="00D473F8">
      <w:pPr>
        <w:spacing w:after="60" w:line="276" w:lineRule="auto"/>
        <w:ind w:left="1985"/>
        <w:jc w:val="both"/>
      </w:pPr>
    </w:p>
    <w:p w14:paraId="01554C23" w14:textId="0548D821" w:rsidR="00094391" w:rsidRDefault="00094391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D413C8">
        <w:rPr>
          <w:b/>
          <w:smallCaps/>
          <w:spacing w:val="20"/>
        </w:rPr>
        <w:t xml:space="preserve">Требования к выполнению работ </w:t>
      </w:r>
    </w:p>
    <w:p w14:paraId="28121A8B" w14:textId="0F3C7A4B" w:rsidR="00163BBA" w:rsidRDefault="00115867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C1150D">
        <w:t xml:space="preserve">В основу положить </w:t>
      </w:r>
      <w:r w:rsidR="00C1150D" w:rsidRPr="00C1150D">
        <w:t xml:space="preserve">предварительную планировку помещений, представленную </w:t>
      </w:r>
      <w:r w:rsidR="00163BBA" w:rsidRPr="00C1150D">
        <w:t xml:space="preserve">в </w:t>
      </w:r>
      <w:r w:rsidRPr="00C1150D">
        <w:t>Приложени</w:t>
      </w:r>
      <w:r w:rsidR="00163BBA" w:rsidRPr="00C1150D">
        <w:t>и</w:t>
      </w:r>
      <w:r w:rsidRPr="00C1150D">
        <w:t xml:space="preserve"> №1</w:t>
      </w:r>
      <w:r w:rsidR="00163BBA" w:rsidRPr="00C1150D">
        <w:t xml:space="preserve"> к настоящему Техническому заданию</w:t>
      </w:r>
      <w:r w:rsidRPr="00C1150D">
        <w:t>.</w:t>
      </w:r>
      <w:r w:rsidR="004A1B6B" w:rsidRPr="00E8273D">
        <w:rPr>
          <w:color w:val="FF0000"/>
        </w:rPr>
        <w:t xml:space="preserve"> </w:t>
      </w:r>
    </w:p>
    <w:p w14:paraId="7EA9009D" w14:textId="4CACE227" w:rsidR="00115867" w:rsidRPr="00E8273D" w:rsidRDefault="00E8273D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E8273D">
        <w:t>Ведомость работ:</w:t>
      </w:r>
    </w:p>
    <w:p w14:paraId="7385A0BD" w14:textId="5D6E4E71" w:rsidR="00E8273D" w:rsidRPr="00E8273D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емонтаж перегородки из ГКЛ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4077DD6" w14:textId="336B2F1E" w:rsidR="00787BCE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емонтаж существующей входной двухстворчатой двери</w:t>
      </w:r>
      <w:r w:rsidR="00787BCE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8746DB1" w14:textId="5E7364C4" w:rsidR="00E8273D" w:rsidRPr="00E8273D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монтаж стеклянной двухстворчатой двери с электромагнитным замком и доводчиком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5A10308" w14:textId="5F043570" w:rsidR="00E8273D" w:rsidRPr="00E8273D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онтаж двух перегородок из ГКЛ со звукоизоляцией, одна из которых с дверным проемом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CFE1AAE" w14:textId="3F82E8EC" w:rsidR="00E8273D" w:rsidRPr="00E8273D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онтаж разграничительной барьерной стойки в помещении Кассы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B5257B5" w14:textId="1C2E7A68" w:rsidR="00E8273D" w:rsidRPr="00E8273D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робивка дверного проема в кабинет главного бухгалтера с установкой двери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0FB9413" w14:textId="3E1AA500" w:rsidR="00E8273D" w:rsidRPr="00E8273D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онтаж двух дверей в существующие проемы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E6C3DCC" w14:textId="1F38B3D7" w:rsidR="00E8273D" w:rsidRPr="00E8273D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емонтаж сантехнических коммуникаций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98B8AFC" w14:textId="5D57F37B" w:rsidR="00E8273D" w:rsidRPr="00E8273D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краска стен водоэмульсионной краской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B88D953" w14:textId="7E1DE15B" w:rsidR="0035772D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емонтаж существующего напольного покрытия и плинтусов</w:t>
      </w:r>
      <w:r w:rsidR="0035772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95FBC9D" w14:textId="5C06134D" w:rsidR="00E8273D" w:rsidRPr="00E8273D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монтаж напольного покрытия (</w:t>
      </w:r>
      <w:proofErr w:type="spellStart"/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ковролин</w:t>
      </w:r>
      <w:proofErr w:type="spellEnd"/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/ковровая плитка), монтаж новых плинтусов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C65B282" w14:textId="77777777" w:rsidR="0035772D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емонтаж кабель-каналов</w:t>
      </w:r>
      <w:r w:rsidR="0035772D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8D3AF6D" w14:textId="147E110D" w:rsidR="00E8273D" w:rsidRPr="00E8273D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монтаж колонн электроснабжения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BFD9AA7" w14:textId="72CC22F1" w:rsidR="00E8273D" w:rsidRPr="00E8273D" w:rsidRDefault="00E8273D" w:rsidP="00E8273D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онтаж и подключение дополнительных светильников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B22B909" w14:textId="67092B6F" w:rsidR="00E8273D" w:rsidRDefault="00E8273D" w:rsidP="00AB7DAF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E8273D">
        <w:rPr>
          <w:rFonts w:ascii="Times New Roman" w:eastAsia="Times New Roman" w:hAnsi="Times New Roman"/>
          <w:sz w:val="24"/>
          <w:szCs w:val="24"/>
          <w:lang w:eastAsia="ru-RU"/>
        </w:rPr>
        <w:t>осстановление подвесного потолка</w:t>
      </w:r>
      <w:r w:rsidR="00AB7DA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3FCEEBD" w14:textId="1FB9CFC5" w:rsidR="009333A2" w:rsidRDefault="009333A2" w:rsidP="00AB7DAF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устройство систем безопасности в помещениях (требования представлены в Приложении №4);</w:t>
      </w:r>
    </w:p>
    <w:p w14:paraId="189A0046" w14:textId="5EA52A2A" w:rsidR="00AB7DAF" w:rsidRPr="00E8273D" w:rsidRDefault="00AB7DAF" w:rsidP="0035772D">
      <w:pPr>
        <w:pStyle w:val="af0"/>
        <w:numPr>
          <w:ilvl w:val="0"/>
          <w:numId w:val="4"/>
        </w:numPr>
        <w:spacing w:after="240"/>
        <w:ind w:left="992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восстановление структурированной кабельной сети (комплектующие, розетки, прокладка кабеля).</w:t>
      </w:r>
    </w:p>
    <w:p w14:paraId="1387AA40" w14:textId="494B70E9" w:rsidR="00115867" w:rsidRPr="00115867" w:rsidRDefault="00115867" w:rsidP="00163BBA">
      <w:pPr>
        <w:spacing w:after="120"/>
        <w:ind w:left="993"/>
        <w:jc w:val="both"/>
      </w:pPr>
      <w:r>
        <w:t>Все обустраиваемые инженерные системы должны быть интегрированы в существующие инженерные системы здания.</w:t>
      </w:r>
    </w:p>
    <w:p w14:paraId="2689D83B" w14:textId="5A05DD71" w:rsidR="00D10413" w:rsidRDefault="00D10413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D10413">
        <w:t>Заказчик имеет право вносить изменения в настоящее Техническое задание без увеличения общего объема работ.</w:t>
      </w:r>
    </w:p>
    <w:p w14:paraId="2CC68639" w14:textId="257568F2" w:rsidR="00C1150D" w:rsidRDefault="00C1150D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На основании предварительной планировки (п.2.1 ТЗ) и ведомости работ (п.2.2 ТЗ) требуется разработать и согласовать с Заказчиком сметный расчет и график выполнения работ.</w:t>
      </w:r>
    </w:p>
    <w:p w14:paraId="58A81F9A" w14:textId="0291F902" w:rsidR="00115867" w:rsidRDefault="00163BBA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lastRenderedPageBreak/>
        <w:t xml:space="preserve">При выполнении всех работ необходимо соблюдение Экологической политики </w:t>
      </w:r>
      <w:r>
        <w:br/>
        <w:t xml:space="preserve">ОАО «ТГК-1». Выписка из регламента по Экологической политике представлена в </w:t>
      </w:r>
      <w:r w:rsidRPr="009247EF">
        <w:t>Приложении №</w:t>
      </w:r>
      <w:r>
        <w:t>2</w:t>
      </w:r>
      <w:r w:rsidRPr="009247EF">
        <w:t>.</w:t>
      </w:r>
    </w:p>
    <w:p w14:paraId="6C294F14" w14:textId="77777777" w:rsidR="00163BBA" w:rsidRPr="00115867" w:rsidRDefault="00163BBA" w:rsidP="00115867">
      <w:pPr>
        <w:spacing w:after="120" w:line="276" w:lineRule="auto"/>
        <w:ind w:left="1224"/>
      </w:pPr>
    </w:p>
    <w:p w14:paraId="0A41F1B4" w14:textId="39F1D0AC" w:rsidR="00132BD7" w:rsidRDefault="00132BD7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>Требования к выполнению строительно-монтажных работ</w:t>
      </w:r>
    </w:p>
    <w:p w14:paraId="282ECA65" w14:textId="5BB7CD04" w:rsidR="00186E71" w:rsidRDefault="00186E71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Строительно-монтажные работы (СМР) необходимо выполнить в соответствии с утвержденн</w:t>
      </w:r>
      <w:r w:rsidR="0035772D">
        <w:t>ым</w:t>
      </w:r>
      <w:r w:rsidR="001B505E">
        <w:t xml:space="preserve"> в соответствии с п.2.4 настоящего Технического задания</w:t>
      </w:r>
      <w:r>
        <w:t xml:space="preserve"> сметным расчетом и графиком производства работ.</w:t>
      </w:r>
    </w:p>
    <w:p w14:paraId="74FFC758" w14:textId="0CD96C7C" w:rsidR="00F77244" w:rsidRDefault="00DF257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DF257C">
        <w:t>Работы производятся только в отведенной для этого зоне.</w:t>
      </w:r>
    </w:p>
    <w:p w14:paraId="0C238726" w14:textId="12184F76" w:rsidR="00DF257C" w:rsidRDefault="00DF257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DF257C">
        <w:t>Требуется обеспечить соответствие применяемых материалов и изделий требованиям ГОСТ</w:t>
      </w:r>
      <w:r>
        <w:t>,</w:t>
      </w:r>
      <w:r w:rsidRPr="00DF257C">
        <w:t xml:space="preserve"> ТУ</w:t>
      </w:r>
      <w:r>
        <w:t xml:space="preserve"> и</w:t>
      </w:r>
      <w:r w:rsidRPr="00DF257C">
        <w:t xml:space="preserve"> нормам пожарной безопасности, </w:t>
      </w:r>
      <w:r>
        <w:t>обеспечить наличие</w:t>
      </w:r>
      <w:r w:rsidRPr="00DF257C">
        <w:t xml:space="preserve"> соответствующи</w:t>
      </w:r>
      <w:r>
        <w:t>х</w:t>
      </w:r>
      <w:r w:rsidRPr="00DF257C">
        <w:t xml:space="preserve"> сертификат</w:t>
      </w:r>
      <w:r>
        <w:t>ов</w:t>
      </w:r>
      <w:r w:rsidRPr="00DF257C">
        <w:t>, деклараци</w:t>
      </w:r>
      <w:r>
        <w:t>й</w:t>
      </w:r>
      <w:r w:rsidRPr="00DF257C">
        <w:t xml:space="preserve"> соответствия, технически</w:t>
      </w:r>
      <w:r>
        <w:t>х</w:t>
      </w:r>
      <w:r w:rsidRPr="00DF257C">
        <w:t xml:space="preserve"> паспорт</w:t>
      </w:r>
      <w:r>
        <w:t>ов</w:t>
      </w:r>
      <w:r w:rsidRPr="00DF257C">
        <w:t xml:space="preserve"> и други</w:t>
      </w:r>
      <w:r>
        <w:t>х</w:t>
      </w:r>
      <w:r w:rsidRPr="00DF257C">
        <w:t xml:space="preserve"> документ</w:t>
      </w:r>
      <w:r>
        <w:t>ов</w:t>
      </w:r>
      <w:r w:rsidRPr="00DF257C">
        <w:t>, удостоверяющи</w:t>
      </w:r>
      <w:r>
        <w:t>х</w:t>
      </w:r>
      <w:r w:rsidRPr="00DF257C">
        <w:t xml:space="preserve">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</w:t>
      </w:r>
    </w:p>
    <w:p w14:paraId="14E126E8" w14:textId="4FA3872C" w:rsid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Подрядчик</w:t>
      </w:r>
      <w:r w:rsidRPr="00241097">
        <w:t xml:space="preserve"> обязан обеспечить соблюдение норм охраны труда и техники безопасности согласно СНиП и иным действующим нормам. В своей работе руководствоваться требованиями ГОСТ,</w:t>
      </w:r>
      <w:r w:rsidR="000508EF">
        <w:t xml:space="preserve"> </w:t>
      </w:r>
      <w:r w:rsidRPr="00241097">
        <w:t>СНиП, СанПиН, и другими документами, регламентирующими производство работ.</w:t>
      </w:r>
    </w:p>
    <w:p w14:paraId="359B4D9B" w14:textId="5C20AC0B" w:rsidR="00A9353A" w:rsidRDefault="00A9353A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A9353A">
        <w:t>При проведении работ подрядчик должен руководствоваться требованиями Федерального Закона РФ от 10.01.2002 г. № 7-ФЗ «Об охране окружающей среды»</w:t>
      </w:r>
      <w:r>
        <w:t>.</w:t>
      </w:r>
    </w:p>
    <w:p w14:paraId="7245E3A7" w14:textId="50F776FC" w:rsidR="00241097" w:rsidRP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241097">
        <w:t xml:space="preserve">Частичное выполнение работ не допускается. В случае, когда работы выполнены Подрядчиком с отступлением от оговорённых условий, ухудшившим результат работы или иными недостатками, Заказчик в праве потребовать от </w:t>
      </w:r>
      <w:r>
        <w:t>Подрядчика</w:t>
      </w:r>
      <w:r w:rsidRPr="00241097">
        <w:t xml:space="preserve"> безвозмездного устранения недостатков в разумные сроки.</w:t>
      </w:r>
    </w:p>
    <w:p w14:paraId="0C3277D2" w14:textId="3AE57B40" w:rsidR="00DF257C" w:rsidRDefault="00DF257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При выполнении СМР </w:t>
      </w:r>
      <w:r w:rsidRPr="00DF257C">
        <w:t>Подрядчик несет ответственность за сохранность помещений, всех поставленных материалов и оборудования до сдачи готового объекта в эксплуатацию.</w:t>
      </w:r>
    </w:p>
    <w:p w14:paraId="31AB5109" w14:textId="0B328BBD" w:rsidR="00906903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241097">
        <w:t xml:space="preserve">В случае повреждения отделки иных помещений или инженерных систем, произошедших </w:t>
      </w:r>
      <w:r>
        <w:t>при проведении СМР на объекте,</w:t>
      </w:r>
      <w:r w:rsidRPr="00241097">
        <w:t xml:space="preserve"> Заказчик в праве потребовать от Подрядчика безвозмездного устранения </w:t>
      </w:r>
      <w:r>
        <w:t>повреждений</w:t>
      </w:r>
      <w:r w:rsidRPr="00241097">
        <w:t xml:space="preserve"> в разумные сроки.</w:t>
      </w:r>
    </w:p>
    <w:p w14:paraId="410A5696" w14:textId="44A89075" w:rsidR="00906903" w:rsidRDefault="00906903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906903">
        <w:t>Качество выполняемых работ должно удовлетворять требованиям законодательства Российской Федерации о нормах и стандартах, в том числе:</w:t>
      </w:r>
    </w:p>
    <w:p w14:paraId="654BEECC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21.12.1994 № 69-ФЗ «О пожарной безопасности»;</w:t>
      </w:r>
    </w:p>
    <w:p w14:paraId="2D14EB2B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27.12.2002 №184-ФЗ «О техническом регулировании»;</w:t>
      </w:r>
    </w:p>
    <w:p w14:paraId="168E890C" w14:textId="5A1FC3E1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22.07</w:t>
      </w:r>
      <w:r>
        <w:rPr>
          <w:rFonts w:ascii="Times New Roman" w:hAnsi="Times New Roman"/>
          <w:sz w:val="24"/>
          <w:szCs w:val="28"/>
        </w:rPr>
        <w:t>.</w:t>
      </w:r>
      <w:r w:rsidRPr="005B1059">
        <w:rPr>
          <w:rFonts w:ascii="Times New Roman" w:hAnsi="Times New Roman"/>
          <w:sz w:val="24"/>
          <w:szCs w:val="28"/>
        </w:rPr>
        <w:t>2008 №123-ФЗ</w:t>
      </w:r>
      <w:r>
        <w:rPr>
          <w:rFonts w:ascii="Times New Roman" w:hAnsi="Times New Roman"/>
          <w:sz w:val="24"/>
          <w:szCs w:val="28"/>
        </w:rPr>
        <w:t xml:space="preserve"> (ред. от 13.07.2015)</w:t>
      </w:r>
      <w:r w:rsidRPr="005B105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«Технический регламент о требованиях пожарной безопасности»;</w:t>
      </w:r>
    </w:p>
    <w:p w14:paraId="752C3C37" w14:textId="60994D2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30.03.1999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№52-ФЗ «О санитарно-эпидемиологическом благополучии населения»;</w:t>
      </w:r>
    </w:p>
    <w:p w14:paraId="3D0F0649" w14:textId="7431C095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lastRenderedPageBreak/>
        <w:t xml:space="preserve">Распоряжение администрации Санкт-Петербурга от 15.05.2003 № 1112-ра </w:t>
      </w:r>
      <w:r w:rsidR="006B74DD"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«Об утверждении Правил обращения со строительными отходами в Санкт-Петербурге». Опубликовано: «Санкт-Петербургские ведомости», N 105-106, 06.06.03, «Вестник Администрации Санкт-Петербурга», N 6, 30.06.2003, «Строительный еженедельник», N 29, 04.08.2003, «</w:t>
      </w:r>
      <w:proofErr w:type="spellStart"/>
      <w:r w:rsidRPr="005B1059">
        <w:rPr>
          <w:rFonts w:ascii="Times New Roman" w:hAnsi="Times New Roman"/>
          <w:sz w:val="24"/>
          <w:szCs w:val="28"/>
        </w:rPr>
        <w:t>Стройинформ</w:t>
      </w:r>
      <w:proofErr w:type="spellEnd"/>
      <w:r w:rsidRPr="005B1059">
        <w:rPr>
          <w:rFonts w:ascii="Times New Roman" w:hAnsi="Times New Roman"/>
          <w:sz w:val="24"/>
          <w:szCs w:val="28"/>
        </w:rPr>
        <w:t>», № 7, июль 2003 года;</w:t>
      </w:r>
    </w:p>
    <w:p w14:paraId="0471058D" w14:textId="6BC96C1A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Правила уборки. Обеспечение чистоты и порядка на территории Санкт-Петербурга, утвержденным постановлением Правительства Санкт-Петербурга от 16.10.2007 </w:t>
      </w:r>
      <w:r w:rsidR="006B74DD"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№1334 (ред. от 27.09.2012 с изменениями от 10.12.2012 год);</w:t>
      </w:r>
    </w:p>
    <w:p w14:paraId="7EEE9C54" w14:textId="29451CC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СНиП 21-01-97* «Пожарная безопасность зданий и сооружений» </w:t>
      </w:r>
      <w:r w:rsidR="006B74DD"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(с изменениями №1,2);</w:t>
      </w:r>
    </w:p>
    <w:p w14:paraId="22F045DE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12-03-2001 «Безопасность труда в строительстве»;</w:t>
      </w:r>
    </w:p>
    <w:p w14:paraId="76B51928" w14:textId="733BC318" w:rsidR="00906903" w:rsidRPr="005B1059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СНиП 2.09.04</w:t>
      </w:r>
      <w:r w:rsidR="00906903" w:rsidRPr="005B1059">
        <w:rPr>
          <w:rFonts w:ascii="Times New Roman" w:hAnsi="Times New Roman"/>
          <w:sz w:val="24"/>
          <w:szCs w:val="28"/>
        </w:rPr>
        <w:t xml:space="preserve">–87 </w:t>
      </w:r>
      <w:r>
        <w:rPr>
          <w:rFonts w:ascii="Times New Roman" w:hAnsi="Times New Roman"/>
          <w:sz w:val="24"/>
          <w:szCs w:val="28"/>
        </w:rPr>
        <w:t>«</w:t>
      </w:r>
      <w:r w:rsidR="00906903" w:rsidRPr="005B1059">
        <w:rPr>
          <w:rFonts w:ascii="Times New Roman" w:hAnsi="Times New Roman"/>
          <w:sz w:val="24"/>
          <w:szCs w:val="28"/>
        </w:rPr>
        <w:t>Административные и бытовые здания</w:t>
      </w:r>
      <w:r>
        <w:rPr>
          <w:rFonts w:ascii="Times New Roman" w:hAnsi="Times New Roman"/>
          <w:sz w:val="24"/>
          <w:szCs w:val="28"/>
        </w:rPr>
        <w:t>»</w:t>
      </w:r>
      <w:r w:rsidR="00906903" w:rsidRPr="005B1059">
        <w:rPr>
          <w:rFonts w:ascii="Times New Roman" w:hAnsi="Times New Roman"/>
          <w:sz w:val="24"/>
          <w:szCs w:val="28"/>
        </w:rPr>
        <w:t xml:space="preserve"> (с изменениями №1,2,3);</w:t>
      </w:r>
    </w:p>
    <w:p w14:paraId="1C9306A0" w14:textId="2CD78A70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3.01.04-87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 xml:space="preserve">«Приемка в эксплуатацию законченных строительством объектов»; </w:t>
      </w:r>
    </w:p>
    <w:p w14:paraId="4F71DB9A" w14:textId="4F03C292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31-05-2003 «Общественные здания административного назначения»;</w:t>
      </w:r>
    </w:p>
    <w:p w14:paraId="5E02749E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«Отделочные работы»;</w:t>
      </w:r>
    </w:p>
    <w:p w14:paraId="1F40AACA" w14:textId="77777777" w:rsidR="00906903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«Жилые здания»;</w:t>
      </w:r>
    </w:p>
    <w:p w14:paraId="781176C7" w14:textId="67E5C4D3" w:rsidR="00906903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Pr="005B1059">
        <w:rPr>
          <w:rFonts w:ascii="Times New Roman" w:hAnsi="Times New Roman"/>
          <w:sz w:val="24"/>
          <w:szCs w:val="28"/>
        </w:rPr>
        <w:t>НиП III-4-80* «Техника безопасности в строительстве».</w:t>
      </w:r>
    </w:p>
    <w:p w14:paraId="7BE38D6C" w14:textId="3EE81120" w:rsidR="00906903" w:rsidRPr="00906903" w:rsidRDefault="00906903" w:rsidP="00906903">
      <w:pPr>
        <w:spacing w:after="120" w:line="276" w:lineRule="auto"/>
        <w:ind w:left="1418"/>
        <w:jc w:val="both"/>
      </w:pPr>
    </w:p>
    <w:p w14:paraId="38A397FB" w14:textId="75E0691A" w:rsidR="00A9353A" w:rsidRDefault="00A9353A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A9353A">
        <w:t>Контроль качества должен осуществляться в соответствии с пунктом 7 СНиП 3.01.01-85</w:t>
      </w:r>
      <w:r>
        <w:t xml:space="preserve"> </w:t>
      </w:r>
      <w:r w:rsidRPr="00A9353A">
        <w:t>«Организация строительного производства»,</w:t>
      </w:r>
      <w:r>
        <w:t xml:space="preserve"> </w:t>
      </w:r>
      <w:r w:rsidRPr="00A9353A">
        <w:t>Постановлением Правительства РФ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от 21.06.2010 г. № 468, ст.53 Градостроительного кодекса РФ</w:t>
      </w:r>
      <w:r>
        <w:t>.</w:t>
      </w:r>
    </w:p>
    <w:p w14:paraId="05CE3A93" w14:textId="63B55A93" w:rsidR="00241097" w:rsidRP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Подрядчик</w:t>
      </w:r>
      <w:r w:rsidRPr="00241097">
        <w:t xml:space="preserve"> обязан 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14:paraId="58C07720" w14:textId="7051B63A" w:rsid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После завершения СМР </w:t>
      </w:r>
      <w:r w:rsidRPr="00241097">
        <w:t>Подрядчик производит ликвидацию рабочей зоны, уборку и вывоз мусора, уборку материалов собственными силами и за счет собственных средств.</w:t>
      </w:r>
    </w:p>
    <w:p w14:paraId="63E6B204" w14:textId="13DF883F" w:rsidR="006B74DD" w:rsidRDefault="006B74DD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6B74DD">
        <w:t xml:space="preserve">При сдаче выполненных работ </w:t>
      </w:r>
      <w:r>
        <w:t>Подрядчик</w:t>
      </w:r>
      <w:r w:rsidRPr="006B74DD">
        <w:t xml:space="preserve"> передает </w:t>
      </w:r>
      <w:r>
        <w:t>З</w:t>
      </w:r>
      <w:r w:rsidRPr="006B74DD">
        <w:t>аказчику документы, подтверждающие соответствие материалов, комплектующих и оборудования используемых при выполнении работ: технические паспорта</w:t>
      </w:r>
      <w:r>
        <w:t xml:space="preserve"> </w:t>
      </w:r>
      <w:r w:rsidRPr="006B74DD">
        <w:t>или другие документы, удостоверяющие качество материалов, и оборудования, сертификаты соответствия и/или</w:t>
      </w:r>
      <w:r>
        <w:t xml:space="preserve"> </w:t>
      </w:r>
      <w:r w:rsidRPr="006B74DD">
        <w:t>декларации о соответствии на материалы и оборудование. Для которых предусмотрена обязательная сертификация и/или подтверждение соответствия, которых</w:t>
      </w:r>
      <w:r>
        <w:t xml:space="preserve"> </w:t>
      </w:r>
      <w:r w:rsidRPr="006B74DD">
        <w:t>осуществляется</w:t>
      </w:r>
      <w:r>
        <w:t xml:space="preserve"> </w:t>
      </w:r>
      <w:r w:rsidRPr="006B74DD">
        <w:t>в</w:t>
      </w:r>
      <w:r>
        <w:t xml:space="preserve"> </w:t>
      </w:r>
      <w:r w:rsidRPr="006B74DD">
        <w:t>форме</w:t>
      </w:r>
      <w:r>
        <w:t xml:space="preserve"> </w:t>
      </w:r>
      <w:r w:rsidRPr="006B74DD">
        <w:t>принятых декларации о соответствии.</w:t>
      </w:r>
    </w:p>
    <w:p w14:paraId="300E658A" w14:textId="77777777" w:rsidR="00AC5688" w:rsidRDefault="00AC5688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lastRenderedPageBreak/>
        <w:t>Заказчик имеет право осуществлять контроль за ходом, качеством, сроками выполнения работ.</w:t>
      </w:r>
    </w:p>
    <w:p w14:paraId="55FE0250" w14:textId="335A3C32" w:rsidR="00AC5688" w:rsidRDefault="00AC5688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Заказчик закрепляет за объектом лицо проводящее комплекс мероприятий по осуществлению авторского надзора за исполнением строительно-монтажных работ.</w:t>
      </w:r>
    </w:p>
    <w:p w14:paraId="032F8801" w14:textId="68DB6EDA" w:rsidR="006B74DD" w:rsidRDefault="006B74DD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>Требования к сроку и (или) объему предоставления гарантийного качества работ</w:t>
      </w:r>
    </w:p>
    <w:p w14:paraId="45389675" w14:textId="46A5FAA5" w:rsidR="006B74DD" w:rsidRDefault="006B74DD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6B74DD">
        <w:t xml:space="preserve">Срок гарантийных обязательств на выполнение СМР должен составлять </w:t>
      </w:r>
      <w:r>
        <w:br/>
      </w:r>
      <w:r w:rsidRPr="006B74DD">
        <w:t>не менее</w:t>
      </w:r>
      <w:r>
        <w:t xml:space="preserve"> </w:t>
      </w:r>
      <w:r w:rsidRPr="006B74DD">
        <w:t>36 календарных месяцев с момента подписания акта приемки выполненных работ.</w:t>
      </w:r>
    </w:p>
    <w:p w14:paraId="688D59DD" w14:textId="79D72EAE" w:rsidR="006B74DD" w:rsidRPr="006B74DD" w:rsidRDefault="006B74DD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200033">
        <w:rPr>
          <w:szCs w:val="28"/>
        </w:rPr>
        <w:t xml:space="preserve">Исполнитель обязан устранить </w:t>
      </w:r>
      <w:r>
        <w:rPr>
          <w:szCs w:val="28"/>
        </w:rPr>
        <w:t xml:space="preserve">замечания Заказчика </w:t>
      </w:r>
      <w:r w:rsidRPr="00200033">
        <w:rPr>
          <w:szCs w:val="28"/>
        </w:rPr>
        <w:t xml:space="preserve">за свой счет в течение </w:t>
      </w:r>
      <w:r>
        <w:rPr>
          <w:szCs w:val="28"/>
        </w:rPr>
        <w:br/>
      </w:r>
      <w:r w:rsidRPr="00200033">
        <w:rPr>
          <w:szCs w:val="28"/>
        </w:rPr>
        <w:t>10 (десяти) рабочих дней с момента направления Заказчиком претензии</w:t>
      </w:r>
      <w:r>
        <w:rPr>
          <w:szCs w:val="28"/>
        </w:rPr>
        <w:t xml:space="preserve"> в письменном виде в случае, е</w:t>
      </w:r>
      <w:r w:rsidRPr="00200033">
        <w:rPr>
          <w:szCs w:val="28"/>
        </w:rPr>
        <w:t>сли в течение гарантийного срока выявится, что</w:t>
      </w:r>
      <w:r>
        <w:rPr>
          <w:szCs w:val="28"/>
        </w:rPr>
        <w:t>:</w:t>
      </w:r>
    </w:p>
    <w:p w14:paraId="31C3E916" w14:textId="788EDA87" w:rsidR="006B74DD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200033">
        <w:rPr>
          <w:rFonts w:ascii="Times New Roman" w:hAnsi="Times New Roman"/>
          <w:sz w:val="24"/>
          <w:szCs w:val="28"/>
        </w:rPr>
        <w:t xml:space="preserve">качество выполненных </w:t>
      </w:r>
      <w:r>
        <w:rPr>
          <w:rFonts w:ascii="Times New Roman" w:hAnsi="Times New Roman"/>
          <w:sz w:val="24"/>
          <w:szCs w:val="28"/>
        </w:rPr>
        <w:t>СМР, использованных при этом</w:t>
      </w:r>
      <w:r w:rsidRPr="00200033">
        <w:rPr>
          <w:rFonts w:ascii="Times New Roman" w:hAnsi="Times New Roman"/>
          <w:sz w:val="24"/>
          <w:szCs w:val="28"/>
        </w:rPr>
        <w:t xml:space="preserve"> материалов</w:t>
      </w:r>
      <w:r>
        <w:rPr>
          <w:rFonts w:ascii="Times New Roman" w:hAnsi="Times New Roman"/>
          <w:sz w:val="24"/>
          <w:szCs w:val="28"/>
        </w:rPr>
        <w:t xml:space="preserve"> или установленного при этом оборудования</w:t>
      </w:r>
      <w:r w:rsidRPr="00200033">
        <w:rPr>
          <w:rFonts w:ascii="Times New Roman" w:hAnsi="Times New Roman"/>
          <w:sz w:val="24"/>
          <w:szCs w:val="28"/>
        </w:rPr>
        <w:t xml:space="preserve">, не соответствует требованиям технической документации и СНиП; </w:t>
      </w:r>
    </w:p>
    <w:p w14:paraId="43D1BD92" w14:textId="2AB253E0" w:rsidR="006B74DD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СМР выполнены </w:t>
      </w:r>
      <w:r w:rsidRPr="00200033">
        <w:rPr>
          <w:rFonts w:ascii="Times New Roman" w:hAnsi="Times New Roman"/>
          <w:sz w:val="24"/>
          <w:szCs w:val="28"/>
        </w:rPr>
        <w:t>с отступлениями</w:t>
      </w:r>
      <w:r>
        <w:rPr>
          <w:rFonts w:ascii="Times New Roman" w:hAnsi="Times New Roman"/>
          <w:sz w:val="24"/>
          <w:szCs w:val="28"/>
        </w:rPr>
        <w:t xml:space="preserve"> от утвержденной рабочей документации</w:t>
      </w:r>
      <w:r w:rsidRPr="00200033">
        <w:rPr>
          <w:rFonts w:ascii="Times New Roman" w:hAnsi="Times New Roman"/>
          <w:sz w:val="24"/>
          <w:szCs w:val="28"/>
        </w:rPr>
        <w:t xml:space="preserve">, ухудшившими результат работы; </w:t>
      </w:r>
    </w:p>
    <w:p w14:paraId="606255F1" w14:textId="68312F92" w:rsidR="006B74DD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200033">
        <w:rPr>
          <w:rFonts w:ascii="Times New Roman" w:hAnsi="Times New Roman"/>
          <w:sz w:val="24"/>
          <w:szCs w:val="28"/>
        </w:rPr>
        <w:t xml:space="preserve">работы выполнены </w:t>
      </w:r>
      <w:r>
        <w:rPr>
          <w:rFonts w:ascii="Times New Roman" w:hAnsi="Times New Roman"/>
          <w:sz w:val="24"/>
          <w:szCs w:val="28"/>
        </w:rPr>
        <w:t>Подрядчиком</w:t>
      </w:r>
      <w:r w:rsidRPr="00200033">
        <w:rPr>
          <w:rFonts w:ascii="Times New Roman" w:hAnsi="Times New Roman"/>
          <w:sz w:val="24"/>
          <w:szCs w:val="28"/>
        </w:rPr>
        <w:t xml:space="preserve"> с иными недостатками, которые делают объект непригодным для нормальной эксплуатации</w:t>
      </w:r>
      <w:r>
        <w:rPr>
          <w:rFonts w:ascii="Times New Roman" w:hAnsi="Times New Roman"/>
          <w:sz w:val="24"/>
          <w:szCs w:val="28"/>
        </w:rPr>
        <w:t>.</w:t>
      </w:r>
      <w:r w:rsidRPr="00200033">
        <w:rPr>
          <w:rFonts w:ascii="Times New Roman" w:hAnsi="Times New Roman"/>
          <w:sz w:val="24"/>
          <w:szCs w:val="28"/>
        </w:rPr>
        <w:t xml:space="preserve"> </w:t>
      </w:r>
    </w:p>
    <w:p w14:paraId="4F55BBFA" w14:textId="7340B5A9" w:rsidR="00241097" w:rsidRDefault="006B74DD" w:rsidP="001F024C">
      <w:pPr>
        <w:spacing w:after="120" w:line="276" w:lineRule="auto"/>
        <w:ind w:left="1418"/>
        <w:jc w:val="both"/>
        <w:rPr>
          <w:szCs w:val="28"/>
        </w:rPr>
      </w:pPr>
      <w:r w:rsidRPr="00200033">
        <w:rPr>
          <w:szCs w:val="28"/>
        </w:rPr>
        <w:t xml:space="preserve">При этом гарантийный срок продлевается на период устранения дефектов и течение гарантийного срока прерывается на время, со дня письменного уведомления Заказчика об обнаружении недостатков до дня устранения их </w:t>
      </w:r>
      <w:r w:rsidR="001F024C">
        <w:rPr>
          <w:szCs w:val="28"/>
        </w:rPr>
        <w:t>Подрядчиком</w:t>
      </w:r>
      <w:r w:rsidRPr="00200033">
        <w:rPr>
          <w:szCs w:val="28"/>
        </w:rPr>
        <w:t>.</w:t>
      </w:r>
    </w:p>
    <w:p w14:paraId="410C4355" w14:textId="6C45A081" w:rsidR="001F024C" w:rsidRDefault="001F024C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>Требования по безопасности работ</w:t>
      </w:r>
    </w:p>
    <w:p w14:paraId="462B6362" w14:textId="06F524B4" w:rsid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При выполнении СМР Подрядчик обязан выполнять </w:t>
      </w:r>
      <w:r w:rsidRPr="001F024C">
        <w:t>мероприятия по охране труда, а именно: рабочие должны обеспечиваться необходимыми средствами индивидуальной защиты, должны выполняться мероприятия по коллективной защите работающих (ограждения, освещение, защитные и предохранительные устройства) в соответствии с действующими нормативами.</w:t>
      </w:r>
    </w:p>
    <w:p w14:paraId="3C0A7E34" w14:textId="2804496B" w:rsidR="001F024C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При выполнении СМР Подрядчик обязан выполнять </w:t>
      </w:r>
      <w:r w:rsidRPr="00831891">
        <w:rPr>
          <w:szCs w:val="28"/>
        </w:rPr>
        <w:t>мероприятия по предотвращению аварийных ситуаций, а именно</w:t>
      </w:r>
      <w:r>
        <w:rPr>
          <w:szCs w:val="28"/>
        </w:rPr>
        <w:t>:</w:t>
      </w:r>
      <w:r w:rsidRPr="00831891">
        <w:rPr>
          <w:szCs w:val="28"/>
        </w:rPr>
        <w:t xml:space="preserve"> при производстве 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</w:t>
      </w:r>
    </w:p>
    <w:p w14:paraId="4781549B" w14:textId="1160F86F" w:rsidR="001F024C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Подрядчик должен обеспечить наличие на объекте </w:t>
      </w:r>
      <w:r w:rsidRPr="00831891">
        <w:rPr>
          <w:szCs w:val="28"/>
        </w:rPr>
        <w:t>материальные и технические средства для осуществления мероприятий по оказанию первой медицинской помощи, по спасению людей и ликвидации аварий.</w:t>
      </w:r>
    </w:p>
    <w:p w14:paraId="50278015" w14:textId="3F366CDB" w:rsidR="001F024C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1F024C">
        <w:t>Подрядчик обязан выполнять работы в соответствии с действующими нормативно-правовыми документами, а именно:</w:t>
      </w:r>
    </w:p>
    <w:p w14:paraId="5C53D32A" w14:textId="6E50467C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 xml:space="preserve"> «Межотраслевыми правилами охраны труда» (МПОТ);</w:t>
      </w:r>
    </w:p>
    <w:p w14:paraId="16D8E414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lastRenderedPageBreak/>
        <w:t>СНиП 12-03-2001 «Безопасность труда в строительстве. Часть 1. Общие требования»;</w:t>
      </w:r>
    </w:p>
    <w:p w14:paraId="19B2835F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СНиП 12-04-2002 «Безопасность труда в строительстве. Часть 2. Строительное производство»;</w:t>
      </w:r>
    </w:p>
    <w:p w14:paraId="70669E83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СанПиН 2.2.3.1384-03 «Гигиенические требования к организации строительного производства и строительных работ»;</w:t>
      </w:r>
    </w:p>
    <w:p w14:paraId="2BDC00FA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 12.0.004-90 «Система стандартов безопасности труда. Организация обучения безопасности труда. Общие положения»;</w:t>
      </w:r>
    </w:p>
    <w:p w14:paraId="321E3430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 xml:space="preserve">ГОСТ 12.3.033-84 «Система стандартов безопасности труда. </w:t>
      </w:r>
      <w:r w:rsidRPr="00831891">
        <w:rPr>
          <w:rFonts w:ascii="Times New Roman" w:hAnsi="Times New Roman"/>
          <w:bCs/>
          <w:sz w:val="24"/>
          <w:szCs w:val="28"/>
        </w:rPr>
        <w:t>Строительные машины. Общие требования безопасности при эксплуатации</w:t>
      </w:r>
      <w:r w:rsidRPr="00831891">
        <w:rPr>
          <w:rFonts w:ascii="Times New Roman" w:hAnsi="Times New Roman"/>
          <w:sz w:val="24"/>
          <w:szCs w:val="28"/>
        </w:rPr>
        <w:t>»;</w:t>
      </w:r>
    </w:p>
    <w:p w14:paraId="4BC4E636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 12.1.004-91 «Система стандартов безопасности труда. Пожарная безопасность. Общие требования»;</w:t>
      </w:r>
    </w:p>
    <w:p w14:paraId="5BC0781D" w14:textId="77777777" w:rsidR="001F024C" w:rsidRPr="00E75CDF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 12.1.044-89 «</w:t>
      </w:r>
      <w:r w:rsidRPr="00831891">
        <w:rPr>
          <w:rFonts w:ascii="Times New Roman" w:hAnsi="Times New Roman"/>
          <w:bCs/>
          <w:sz w:val="24"/>
          <w:szCs w:val="28"/>
        </w:rPr>
        <w:t>Система стандартов безопасности труда. Пожар взрывоопасность веществ и материалов. Номенклатура показателей и методы их определения».</w:t>
      </w:r>
    </w:p>
    <w:p w14:paraId="3C530ACA" w14:textId="77777777" w:rsidR="00E75CDF" w:rsidRDefault="00E75CDF" w:rsidP="00E75CDF">
      <w:pPr>
        <w:pStyle w:val="af0"/>
        <w:spacing w:after="120" w:line="240" w:lineRule="auto"/>
        <w:ind w:left="1560"/>
        <w:contextualSpacing w:val="0"/>
        <w:jc w:val="both"/>
        <w:rPr>
          <w:rFonts w:ascii="Times New Roman" w:hAnsi="Times New Roman"/>
          <w:bCs/>
          <w:sz w:val="24"/>
          <w:szCs w:val="28"/>
        </w:rPr>
      </w:pPr>
    </w:p>
    <w:p w14:paraId="58D1B349" w14:textId="77777777" w:rsidR="00E75CDF" w:rsidRPr="00831891" w:rsidRDefault="00E75CDF" w:rsidP="00E75CDF">
      <w:pPr>
        <w:pStyle w:val="af0"/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</w:p>
    <w:p w14:paraId="44DE363C" w14:textId="28A3F42E" w:rsidR="00835983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1F024C">
        <w:t>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14:paraId="78EBCE33" w14:textId="77777777" w:rsidR="00565B8A" w:rsidRDefault="00565B8A" w:rsidP="00E34112">
      <w:pPr>
        <w:jc w:val="both"/>
        <w:rPr>
          <w:b/>
        </w:rPr>
      </w:pPr>
    </w:p>
    <w:p w14:paraId="75525669" w14:textId="77777777" w:rsidR="00E75CDF" w:rsidRDefault="00E75CDF" w:rsidP="00E34112">
      <w:pPr>
        <w:jc w:val="both"/>
        <w:rPr>
          <w:b/>
        </w:rPr>
      </w:pPr>
    </w:p>
    <w:p w14:paraId="72C9FA45" w14:textId="77777777" w:rsidR="00E75CDF" w:rsidRDefault="00E75CDF" w:rsidP="00E34112">
      <w:pPr>
        <w:jc w:val="both"/>
        <w:rPr>
          <w:b/>
        </w:rPr>
      </w:pPr>
    </w:p>
    <w:p w14:paraId="158A67F8" w14:textId="77777777" w:rsidR="00E75CDF" w:rsidRDefault="00E75CDF" w:rsidP="00E34112">
      <w:pPr>
        <w:jc w:val="both"/>
        <w:rPr>
          <w:b/>
        </w:rPr>
      </w:pPr>
    </w:p>
    <w:p w14:paraId="49931A48" w14:textId="77777777" w:rsidR="00E75CDF" w:rsidRDefault="00E75CDF" w:rsidP="00E34112">
      <w:pPr>
        <w:jc w:val="both"/>
        <w:rPr>
          <w:b/>
        </w:rPr>
      </w:pPr>
    </w:p>
    <w:p w14:paraId="7FD7D16E" w14:textId="77777777" w:rsidR="00E75CDF" w:rsidRDefault="00E75CDF" w:rsidP="00E34112">
      <w:pPr>
        <w:jc w:val="both"/>
        <w:rPr>
          <w:b/>
        </w:rPr>
      </w:pPr>
    </w:p>
    <w:p w14:paraId="2B6427AE" w14:textId="77777777" w:rsidR="00E75CDF" w:rsidRDefault="00E75CDF" w:rsidP="00E34112">
      <w:pPr>
        <w:jc w:val="both"/>
        <w:rPr>
          <w:b/>
        </w:rPr>
      </w:pPr>
    </w:p>
    <w:p w14:paraId="0110EF8D" w14:textId="77777777" w:rsidR="007317DD" w:rsidRPr="00A10D9F" w:rsidRDefault="00A10D9F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A10D9F">
        <w:rPr>
          <w:b/>
          <w:smallCaps/>
          <w:spacing w:val="20"/>
        </w:rPr>
        <w:t>Требования к Участникам</w:t>
      </w:r>
    </w:p>
    <w:p w14:paraId="6120DC6F" w14:textId="77777777" w:rsidR="00A10D9F" w:rsidRDefault="00A10D9F" w:rsidP="007317DD">
      <w:pPr>
        <w:jc w:val="both"/>
      </w:pPr>
    </w:p>
    <w:p w14:paraId="10A87825" w14:textId="53176278" w:rsidR="008A3CB3" w:rsidRDefault="00E75CDF" w:rsidP="008A3CB3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>
        <w:t>Для выполнения работ по настоящему Техническому заданию СРО не требуется.</w:t>
      </w:r>
    </w:p>
    <w:p w14:paraId="5CEFC480" w14:textId="77777777" w:rsidR="00E75CDF" w:rsidRDefault="00E75CDF" w:rsidP="00E75CDF">
      <w:pPr>
        <w:spacing w:after="60" w:line="276" w:lineRule="auto"/>
        <w:ind w:left="1418"/>
        <w:jc w:val="both"/>
      </w:pPr>
    </w:p>
    <w:p w14:paraId="44B56FA8" w14:textId="77777777" w:rsidR="005F0287" w:rsidRDefault="005F0287" w:rsidP="00E544AE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>
        <w:t>Подрядчик должен:</w:t>
      </w:r>
    </w:p>
    <w:p w14:paraId="7F8957FE" w14:textId="77777777" w:rsidR="005F0287" w:rsidRDefault="005F0287" w:rsidP="00E544AE">
      <w:pPr>
        <w:numPr>
          <w:ilvl w:val="2"/>
          <w:numId w:val="2"/>
        </w:numPr>
        <w:spacing w:after="60" w:line="276" w:lineRule="auto"/>
        <w:jc w:val="both"/>
      </w:pPr>
      <w:r>
        <w:rPr>
          <w:lang w:eastAsia="ar-SA"/>
        </w:rPr>
        <w:t>Иметь опыт общестроительных работ не менее 3-х лет;</w:t>
      </w:r>
    </w:p>
    <w:p w14:paraId="07ACA37B" w14:textId="09D913B0" w:rsidR="008A3CB3" w:rsidRDefault="00C12E3A" w:rsidP="00C12E3A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Привлекать к выполнению работ</w:t>
      </w:r>
      <w:r w:rsidRPr="00C12E3A">
        <w:rPr>
          <w:lang w:eastAsia="ar-SA"/>
        </w:rPr>
        <w:t xml:space="preserve"> сотрудник</w:t>
      </w:r>
      <w:r>
        <w:rPr>
          <w:lang w:eastAsia="ar-SA"/>
        </w:rPr>
        <w:t>ов,</w:t>
      </w:r>
      <w:r w:rsidRPr="00C12E3A">
        <w:rPr>
          <w:lang w:eastAsia="ar-SA"/>
        </w:rPr>
        <w:t xml:space="preserve"> котор</w:t>
      </w:r>
      <w:r>
        <w:rPr>
          <w:lang w:eastAsia="ar-SA"/>
        </w:rPr>
        <w:t>ые</w:t>
      </w:r>
      <w:r w:rsidRPr="00C12E3A">
        <w:rPr>
          <w:lang w:eastAsia="ar-SA"/>
        </w:rPr>
        <w:t xml:space="preserve"> соответствуют требованиям пункта 1 статьи 10 Федерального закона от 21.07.2011 № 256-ФЗ «О безопасности объектов топливно-энергетического комплекса»</w:t>
      </w:r>
      <w:r w:rsidR="008A3CB3">
        <w:rPr>
          <w:lang w:eastAsia="ar-SA"/>
        </w:rPr>
        <w:t>.</w:t>
      </w:r>
    </w:p>
    <w:p w14:paraId="50EAA511" w14:textId="77777777" w:rsidR="00F41506" w:rsidRPr="00F41506" w:rsidRDefault="00F41506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F41506">
        <w:rPr>
          <w:lang w:eastAsia="ar-SA"/>
        </w:rPr>
        <w:t>Обеспечить своих работников средствами индивидуальной защиты.</w:t>
      </w:r>
    </w:p>
    <w:p w14:paraId="038668C7" w14:textId="22566FDC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4B5C6F">
        <w:rPr>
          <w:lang w:eastAsia="ar-SA"/>
        </w:rPr>
        <w:t xml:space="preserve">До подачи заявки на </w:t>
      </w:r>
      <w:r>
        <w:rPr>
          <w:lang w:eastAsia="ar-SA"/>
        </w:rPr>
        <w:t>ОЗП</w:t>
      </w:r>
      <w:r w:rsidRPr="004B5C6F">
        <w:rPr>
          <w:lang w:eastAsia="ar-SA"/>
        </w:rPr>
        <w:t xml:space="preserve"> </w:t>
      </w:r>
      <w:r>
        <w:rPr>
          <w:lang w:eastAsia="ar-SA"/>
        </w:rPr>
        <w:t>осуществить</w:t>
      </w:r>
      <w:r w:rsidRPr="004B5C6F">
        <w:rPr>
          <w:lang w:eastAsia="ar-SA"/>
        </w:rPr>
        <w:t xml:space="preserve"> </w:t>
      </w:r>
      <w:r w:rsidRPr="005F0287">
        <w:rPr>
          <w:lang w:eastAsia="ar-SA"/>
        </w:rPr>
        <w:t>обязательный осмотр объекта</w:t>
      </w:r>
      <w:r w:rsidRPr="004B5C6F">
        <w:rPr>
          <w:lang w:eastAsia="ar-SA"/>
        </w:rPr>
        <w:t>.</w:t>
      </w:r>
    </w:p>
    <w:p w14:paraId="566E3FC2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Обеспечить соответствие сметной документации требованиям системы ценообразования, принятой в ОАО «ТГК-1»;</w:t>
      </w:r>
    </w:p>
    <w:p w14:paraId="5E90C86C" w14:textId="3ACE3330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Предоставлять сметно-договорную документацию на бумажном носителе и в электронном виде в программе </w:t>
      </w:r>
      <w:r w:rsidR="00765954">
        <w:rPr>
          <w:lang w:eastAsia="ar-SA"/>
        </w:rPr>
        <w:t xml:space="preserve">«Гранд-смета» или </w:t>
      </w:r>
      <w:r>
        <w:rPr>
          <w:lang w:eastAsia="ar-SA"/>
        </w:rPr>
        <w:t xml:space="preserve">«А-0»; </w:t>
      </w:r>
    </w:p>
    <w:p w14:paraId="7365B3FE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lastRenderedPageBreak/>
        <w:t>Обеспечить соответствие применяемых материалов и изделий требованиям ГОСТ и ТУ и обеспечить наличие сертификатов, удостоверяющих их качество.</w:t>
      </w:r>
    </w:p>
    <w:p w14:paraId="1FB71288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Ознакомить своих работников с Экологической политикой ОАО «ТГК-1»;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14:paraId="395F05C6" w14:textId="2D7B033F" w:rsidR="00550238" w:rsidRPr="00550238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bCs/>
          <w:lang w:eastAsia="ar-SA"/>
        </w:rPr>
        <w:t xml:space="preserve">Организовать своевременное оформление и ведение исполнительской документации, актов на скрытые работы, актов сдачи-приёмки </w:t>
      </w:r>
      <w:r>
        <w:rPr>
          <w:bCs/>
          <w:lang w:eastAsia="ar-SA"/>
        </w:rPr>
        <w:t>выполненных работ.</w:t>
      </w:r>
    </w:p>
    <w:p w14:paraId="455443A4" w14:textId="77777777" w:rsidR="00550238" w:rsidRPr="00550238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bCs/>
          <w:lang w:eastAsia="ar-SA"/>
        </w:rPr>
      </w:pPr>
      <w:r w:rsidRPr="00550238">
        <w:rPr>
          <w:bCs/>
          <w:lang w:eastAsia="ar-SA"/>
        </w:rPr>
        <w:t>Персонал должен быть обучен и аттестован по охране труда, пожарной безопасности, иметь группу по электробезопасности при выполнении работы с применением электроинструмента.</w:t>
      </w:r>
    </w:p>
    <w:p w14:paraId="501EE61F" w14:textId="77777777" w:rsidR="00550238" w:rsidRPr="00550238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bCs/>
          <w:lang w:eastAsia="ar-SA"/>
        </w:rPr>
      </w:pPr>
      <w:r w:rsidRPr="00176388">
        <w:rPr>
          <w:bCs/>
          <w:lang w:eastAsia="ar-SA"/>
        </w:rPr>
        <w:t xml:space="preserve">Работники должны уметь организовывать работы на правах командированного персонала и иметь в соответствии с ПБ при обслуживании ГТС и ГМО  </w:t>
      </w:r>
      <w:proofErr w:type="spellStart"/>
      <w:r w:rsidRPr="00176388">
        <w:rPr>
          <w:bCs/>
          <w:lang w:eastAsia="ar-SA"/>
        </w:rPr>
        <w:t>электроснабжающих</w:t>
      </w:r>
      <w:proofErr w:type="spellEnd"/>
      <w:r w:rsidRPr="00176388">
        <w:rPr>
          <w:bCs/>
          <w:lang w:eastAsia="ar-SA"/>
        </w:rPr>
        <w:t xml:space="preserve"> организаций (РД 153-34.0-03.205-2001) право:</w:t>
      </w:r>
    </w:p>
    <w:p w14:paraId="4C6F2527" w14:textId="77777777" w:rsidR="00550238" w:rsidRDefault="00550238" w:rsidP="00550238">
      <w:pPr>
        <w:spacing w:after="60" w:line="276" w:lineRule="auto"/>
        <w:ind w:left="1701"/>
        <w:jc w:val="both"/>
      </w:pPr>
      <w:r w:rsidRPr="00B75973">
        <w:t>- быть руководителем работ;</w:t>
      </w:r>
    </w:p>
    <w:p w14:paraId="5143B4C6" w14:textId="5EF1269A" w:rsidR="00550238" w:rsidRDefault="00550238" w:rsidP="00550238">
      <w:pPr>
        <w:spacing w:after="60" w:line="276" w:lineRule="auto"/>
        <w:ind w:left="1701"/>
        <w:jc w:val="both"/>
      </w:pPr>
      <w:r w:rsidRPr="00B75973">
        <w:t>- быть производителем работ.</w:t>
      </w:r>
    </w:p>
    <w:p w14:paraId="65BE1A23" w14:textId="77777777" w:rsidR="00FE6AFC" w:rsidRDefault="00FE6AFC" w:rsidP="00550238">
      <w:pPr>
        <w:spacing w:after="60" w:line="276" w:lineRule="auto"/>
        <w:ind w:left="1701"/>
        <w:jc w:val="both"/>
        <w:rPr>
          <w:lang w:eastAsia="ar-SA"/>
        </w:rPr>
      </w:pPr>
    </w:p>
    <w:p w14:paraId="4B2FC1CF" w14:textId="7B6B302E" w:rsidR="00D473F8" w:rsidRDefault="00D473F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В</w:t>
      </w:r>
      <w:r w:rsidRPr="00D473F8">
        <w:rPr>
          <w:lang w:eastAsia="ar-SA"/>
        </w:rPr>
        <w:t xml:space="preserve"> случае привлечения иностранных рабочих, </w:t>
      </w:r>
      <w:r>
        <w:rPr>
          <w:lang w:eastAsia="ar-SA"/>
        </w:rPr>
        <w:t>такие рабочие</w:t>
      </w:r>
      <w:r w:rsidRPr="00D473F8">
        <w:rPr>
          <w:lang w:eastAsia="ar-SA"/>
        </w:rPr>
        <w:t xml:space="preserve"> должны иметь полный пакет документов в соответствии с законодательством РФ для</w:t>
      </w:r>
      <w:r>
        <w:rPr>
          <w:lang w:eastAsia="ar-SA"/>
        </w:rPr>
        <w:t xml:space="preserve"> </w:t>
      </w:r>
      <w:r w:rsidRPr="00D473F8">
        <w:rPr>
          <w:lang w:eastAsia="ar-SA"/>
        </w:rPr>
        <w:t>оформлени</w:t>
      </w:r>
      <w:r>
        <w:rPr>
          <w:lang w:eastAsia="ar-SA"/>
        </w:rPr>
        <w:t>я</w:t>
      </w:r>
      <w:r w:rsidRPr="00D473F8">
        <w:rPr>
          <w:lang w:eastAsia="ar-SA"/>
        </w:rPr>
        <w:t xml:space="preserve"> допуска для производства работ на объект</w:t>
      </w:r>
      <w:r>
        <w:rPr>
          <w:lang w:eastAsia="ar-SA"/>
        </w:rPr>
        <w:t>е</w:t>
      </w:r>
      <w:r w:rsidRPr="00D473F8">
        <w:rPr>
          <w:lang w:eastAsia="ar-SA"/>
        </w:rPr>
        <w:t>.</w:t>
      </w:r>
    </w:p>
    <w:p w14:paraId="35C0F190" w14:textId="77777777" w:rsidR="00550238" w:rsidRPr="00550238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lang w:eastAsia="ar-SA"/>
        </w:rPr>
        <w:t>Подрядчик самостоятельно за свой счет организует погрузку, разгрузку и вывозку мусора, образовавшегося в ходе выполнения работ, на согласованные Заказчиком площадки хранения, либо в места утилизации отходов по договору с организациями, специализирующимися на приеме, хранении и утилизации данного вида отходов</w:t>
      </w:r>
    </w:p>
    <w:p w14:paraId="253FBD7E" w14:textId="728AA432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 </w:t>
      </w:r>
      <w:r w:rsidR="00550238" w:rsidRPr="00550238">
        <w:rPr>
          <w:lang w:eastAsia="ar-SA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14:paraId="5238DC3D" w14:textId="07B6F479" w:rsidR="00550238" w:rsidRPr="005F0287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lang w:eastAsia="ar-SA"/>
        </w:rPr>
        <w:t xml:space="preserve">Обеспечить гарантию на выполненные работы </w:t>
      </w:r>
      <w:r w:rsidR="00D62D8F">
        <w:rPr>
          <w:lang w:eastAsia="ar-SA"/>
        </w:rPr>
        <w:t>не менее</w:t>
      </w:r>
      <w:r w:rsidRPr="00550238">
        <w:rPr>
          <w:lang w:eastAsia="ar-SA"/>
        </w:rPr>
        <w:t xml:space="preserve"> 36 месяцев со дня подписания актов выполненных работ</w:t>
      </w:r>
      <w:r>
        <w:rPr>
          <w:lang w:eastAsia="ar-SA"/>
        </w:rPr>
        <w:t>.</w:t>
      </w:r>
    </w:p>
    <w:p w14:paraId="7A49E07E" w14:textId="77777777" w:rsidR="00A10D9F" w:rsidRDefault="00A10D9F" w:rsidP="007317DD">
      <w:pPr>
        <w:jc w:val="both"/>
      </w:pPr>
    </w:p>
    <w:p w14:paraId="7F6B5CF9" w14:textId="77777777" w:rsidR="00FE6AFC" w:rsidRPr="007317DD" w:rsidRDefault="00FE6AFC" w:rsidP="007317DD">
      <w:pPr>
        <w:jc w:val="both"/>
      </w:pPr>
    </w:p>
    <w:p w14:paraId="7F362BDE" w14:textId="77777777" w:rsidR="005F0287" w:rsidRDefault="005F0287" w:rsidP="00E544AE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 w:rsidRPr="00557C20">
        <w:t>Требования к подрядчикам при привлечении субподрядчиков:</w:t>
      </w:r>
    </w:p>
    <w:p w14:paraId="48FDA7DA" w14:textId="77777777" w:rsidR="00FE6AFC" w:rsidRPr="00557C20" w:rsidRDefault="00FE6AFC" w:rsidP="00FE6AFC">
      <w:pPr>
        <w:spacing w:after="60" w:line="276" w:lineRule="auto"/>
        <w:ind w:left="992"/>
        <w:jc w:val="both"/>
      </w:pPr>
    </w:p>
    <w:p w14:paraId="4759FDD6" w14:textId="0B786F67" w:rsidR="00557C20" w:rsidRPr="00557C20" w:rsidRDefault="00557C20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 xml:space="preserve">При необходимости проведения отдельных работ субподрядом, договора субподряда должны быть на объем не более </w:t>
      </w:r>
      <w:r w:rsidR="008640AF">
        <w:rPr>
          <w:lang w:eastAsia="ar-SA"/>
        </w:rPr>
        <w:t>7</w:t>
      </w:r>
      <w:r>
        <w:rPr>
          <w:lang w:eastAsia="ar-SA"/>
        </w:rPr>
        <w:t>0% от цены предложения;</w:t>
      </w:r>
    </w:p>
    <w:p w14:paraId="626BD841" w14:textId="77777777" w:rsidR="00557C20" w:rsidRPr="00557C20" w:rsidRDefault="00557C20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14:paraId="5E541A77" w14:textId="77777777" w:rsidR="00557C20" w:rsidRPr="00557C20" w:rsidRDefault="00557C20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lastRenderedPageBreak/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rPr>
          <w:lang w:eastAsia="ar-SA"/>
        </w:rPr>
        <w:t>предквалификационной</w:t>
      </w:r>
      <w:proofErr w:type="spellEnd"/>
      <w:r>
        <w:rPr>
          <w:lang w:eastAsia="ar-SA"/>
        </w:rPr>
        <w:t xml:space="preserve"> документации Организатора открытого запроса предложений;</w:t>
      </w:r>
    </w:p>
    <w:p w14:paraId="5B8833CD" w14:textId="77777777" w:rsidR="00557C20" w:rsidRPr="00557C20" w:rsidRDefault="00557C20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 xml:space="preserve">Организатор открытого запроса предложений оставляет за собой право отклонить любого из предложенных </w:t>
      </w:r>
      <w:r w:rsidRPr="00A87E7B">
        <w:rPr>
          <w:lang w:eastAsia="ar-SA"/>
        </w:rPr>
        <w:t>Субподрядчиков.</w:t>
      </w:r>
    </w:p>
    <w:p w14:paraId="20A269D5" w14:textId="77777777" w:rsidR="00565B8A" w:rsidRDefault="00565B8A"/>
    <w:p w14:paraId="11C2CAD3" w14:textId="77777777" w:rsidR="00565B8A" w:rsidRDefault="00565B8A"/>
    <w:p w14:paraId="183A9411" w14:textId="77777777" w:rsidR="0000772E" w:rsidRPr="0000772E" w:rsidRDefault="0000772E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00772E">
        <w:rPr>
          <w:b/>
          <w:smallCaps/>
          <w:spacing w:val="20"/>
        </w:rPr>
        <w:t xml:space="preserve">Требования к защите конфиденциальной информации: </w:t>
      </w:r>
    </w:p>
    <w:p w14:paraId="64ECE818" w14:textId="77777777" w:rsidR="0000772E" w:rsidRPr="0000772E" w:rsidRDefault="0000772E" w:rsidP="00E544AE">
      <w:pPr>
        <w:numPr>
          <w:ilvl w:val="1"/>
          <w:numId w:val="2"/>
        </w:numPr>
        <w:tabs>
          <w:tab w:val="num" w:pos="540"/>
        </w:tabs>
        <w:jc w:val="both"/>
      </w:pPr>
      <w:r w:rsidRPr="0000772E">
        <w:t xml:space="preserve">Подрядчик обязан предоставить сведения: </w:t>
      </w:r>
    </w:p>
    <w:p w14:paraId="6F90DFDF" w14:textId="77777777" w:rsidR="0000772E" w:rsidRPr="0000772E" w:rsidRDefault="0000772E" w:rsidP="0000772E">
      <w:pPr>
        <w:jc w:val="both"/>
      </w:pPr>
    </w:p>
    <w:p w14:paraId="23E95138" w14:textId="77777777" w:rsidR="0000772E" w:rsidRPr="0000772E" w:rsidRDefault="0000772E" w:rsidP="00E544AE">
      <w:pPr>
        <w:numPr>
          <w:ilvl w:val="2"/>
          <w:numId w:val="2"/>
        </w:numPr>
        <w:tabs>
          <w:tab w:val="num" w:pos="540"/>
        </w:tabs>
        <w:ind w:left="1418" w:hanging="698"/>
        <w:jc w:val="both"/>
      </w:pPr>
      <w:r w:rsidRPr="0000772E">
        <w:t xml:space="preserve">перечень нормативных документов по защите информации, составляющей коммерческую тайну, и иной конфиденциальной информации; </w:t>
      </w:r>
    </w:p>
    <w:p w14:paraId="48DD97B4" w14:textId="77777777" w:rsidR="0000772E" w:rsidRPr="0000772E" w:rsidRDefault="0000772E" w:rsidP="00E544AE">
      <w:pPr>
        <w:numPr>
          <w:ilvl w:val="2"/>
          <w:numId w:val="2"/>
        </w:numPr>
        <w:tabs>
          <w:tab w:val="num" w:pos="540"/>
        </w:tabs>
        <w:ind w:left="1418" w:hanging="698"/>
        <w:jc w:val="both"/>
      </w:pPr>
      <w:r w:rsidRPr="0000772E">
        <w:t xml:space="preserve"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 </w:t>
      </w:r>
    </w:p>
    <w:p w14:paraId="78119D5E" w14:textId="0D5BF83F" w:rsidR="0000772E" w:rsidRPr="0000772E" w:rsidRDefault="0000772E" w:rsidP="00E544AE">
      <w:pPr>
        <w:numPr>
          <w:ilvl w:val="2"/>
          <w:numId w:val="2"/>
        </w:numPr>
        <w:tabs>
          <w:tab w:val="num" w:pos="540"/>
        </w:tabs>
        <w:ind w:left="1418" w:hanging="698"/>
        <w:jc w:val="both"/>
      </w:pPr>
      <w:r w:rsidRPr="0000772E">
        <w:t xml:space="preserve">о наличии в трудовых договорах с работниками запрета разглашения </w:t>
      </w:r>
      <w:r w:rsidR="008A3CB3" w:rsidRPr="0000772E">
        <w:t>информации,</w:t>
      </w:r>
      <w:r w:rsidRPr="0000772E">
        <w:t xml:space="preserve"> составляющей коммерческую тайну, обладателями которой являются контрагенты, и использования без их согласия этой информации в личных целях. </w:t>
      </w:r>
    </w:p>
    <w:p w14:paraId="5744F250" w14:textId="77777777" w:rsidR="00825E67" w:rsidRPr="0000772E" w:rsidRDefault="00825E67" w:rsidP="0000772E">
      <w:pPr>
        <w:jc w:val="both"/>
      </w:pPr>
    </w:p>
    <w:p w14:paraId="6279D6DF" w14:textId="748F9E2C" w:rsidR="0000772E" w:rsidRPr="0000772E" w:rsidRDefault="00226E6E" w:rsidP="00E544AE">
      <w:pPr>
        <w:numPr>
          <w:ilvl w:val="1"/>
          <w:numId w:val="2"/>
        </w:numPr>
        <w:tabs>
          <w:tab w:val="num" w:pos="540"/>
        </w:tabs>
        <w:jc w:val="both"/>
      </w:pPr>
      <w:r>
        <w:t xml:space="preserve">До заключения договора </w:t>
      </w:r>
      <w:r w:rsidR="0000772E" w:rsidRPr="0000772E">
        <w:t>Подрядчик обязан заключить с ОАО «ТГК-1» соглашение о конфиденциальности (форма представлена в Приложении №</w:t>
      </w:r>
      <w:r w:rsidR="001B0594">
        <w:t>3</w:t>
      </w:r>
      <w:r w:rsidR="0000772E" w:rsidRPr="0000772E">
        <w:t xml:space="preserve"> к настоящему </w:t>
      </w:r>
      <w:r w:rsidR="0000772E">
        <w:t>Техническому заданию</w:t>
      </w:r>
      <w:r w:rsidR="0000772E" w:rsidRPr="0000772E">
        <w:t>).</w:t>
      </w:r>
    </w:p>
    <w:p w14:paraId="1C3476C3" w14:textId="77777777" w:rsidR="009247EF" w:rsidRDefault="009247EF" w:rsidP="00F86B47">
      <w:pPr>
        <w:jc w:val="both"/>
      </w:pPr>
    </w:p>
    <w:p w14:paraId="3B9CCF1E" w14:textId="77777777" w:rsidR="00E21C92" w:rsidRDefault="00E21C92">
      <w:pPr>
        <w:jc w:val="both"/>
      </w:pPr>
    </w:p>
    <w:p w14:paraId="09C286B9" w14:textId="3418552A" w:rsidR="009704B9" w:rsidRDefault="001B0594">
      <w:pPr>
        <w:jc w:val="both"/>
      </w:pPr>
      <w:r>
        <w:t>Приложения:</w:t>
      </w:r>
    </w:p>
    <w:p w14:paraId="48F14B3B" w14:textId="633BEF42" w:rsidR="001B0594" w:rsidRDefault="001B0594" w:rsidP="00E544AE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0594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№1. </w:t>
      </w:r>
      <w:r w:rsidR="002B74F0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Предварительная </w:t>
      </w:r>
      <w:r w:rsidR="00780D9F">
        <w:rPr>
          <w:rFonts w:ascii="Times New Roman" w:eastAsia="Times New Roman" w:hAnsi="Times New Roman"/>
          <w:sz w:val="24"/>
          <w:szCs w:val="24"/>
          <w:lang w:eastAsia="ru-RU"/>
        </w:rPr>
        <w:t>планировка помещений</w:t>
      </w:r>
      <w:r w:rsidRPr="001B059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37AA038" w14:textId="757DEEF4" w:rsidR="001B0594" w:rsidRPr="001B0594" w:rsidRDefault="001B0594" w:rsidP="00E544AE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№2. </w:t>
      </w:r>
      <w:r w:rsidRPr="001B0594">
        <w:rPr>
          <w:rFonts w:ascii="Times New Roman" w:eastAsia="Times New Roman" w:hAnsi="Times New Roman"/>
          <w:sz w:val="24"/>
          <w:szCs w:val="24"/>
          <w:lang w:eastAsia="ru-RU"/>
        </w:rPr>
        <w:t>Выписка из регламента по Экологической политике;</w:t>
      </w:r>
    </w:p>
    <w:p w14:paraId="5ACC9506" w14:textId="3538A8E2" w:rsidR="001B0594" w:rsidRDefault="001B0594" w:rsidP="00E544AE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№3. Форма соглашения о конфиденциальности.</w:t>
      </w:r>
    </w:p>
    <w:p w14:paraId="2C060446" w14:textId="209C308C" w:rsidR="00F97102" w:rsidRDefault="00F97102" w:rsidP="00F97102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№4. </w:t>
      </w:r>
      <w:r w:rsidRPr="00F97102">
        <w:rPr>
          <w:rFonts w:ascii="Times New Roman" w:eastAsia="Times New Roman" w:hAnsi="Times New Roman"/>
          <w:sz w:val="24"/>
          <w:szCs w:val="24"/>
          <w:lang w:eastAsia="ru-RU"/>
        </w:rPr>
        <w:t>Требования по устройству систем безопасности</w:t>
      </w:r>
    </w:p>
    <w:p w14:paraId="12221CD7" w14:textId="77777777" w:rsidR="00A0255E" w:rsidRPr="001B0594" w:rsidRDefault="00A0255E" w:rsidP="00A0255E">
      <w:pPr>
        <w:pStyle w:val="af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B70C00" w14:textId="77777777" w:rsidR="00422522" w:rsidRDefault="00422522">
      <w:pPr>
        <w:jc w:val="both"/>
      </w:pPr>
    </w:p>
    <w:p w14:paraId="37541698" w14:textId="77777777" w:rsidR="00786F74" w:rsidRDefault="00786F74" w:rsidP="002D44BC">
      <w:pPr>
        <w:rPr>
          <w:sz w:val="20"/>
        </w:rPr>
      </w:pPr>
      <w:bookmarkStart w:id="0" w:name="_GoBack"/>
      <w:bookmarkEnd w:id="0"/>
    </w:p>
    <w:sectPr w:rsidR="00786F74" w:rsidSect="008D4186">
      <w:headerReference w:type="default" r:id="rId9"/>
      <w:footerReference w:type="even" r:id="rId10"/>
      <w:footerReference w:type="default" r:id="rId11"/>
      <w:pgSz w:w="11906" w:h="16838" w:code="9"/>
      <w:pgMar w:top="567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F0492" w14:textId="77777777" w:rsidR="0087692C" w:rsidRDefault="0087692C">
      <w:r>
        <w:separator/>
      </w:r>
    </w:p>
  </w:endnote>
  <w:endnote w:type="continuationSeparator" w:id="0">
    <w:p w14:paraId="42BBEEAC" w14:textId="77777777" w:rsidR="0087692C" w:rsidRDefault="0087692C">
      <w:r>
        <w:continuationSeparator/>
      </w:r>
    </w:p>
  </w:endnote>
  <w:endnote w:type="continuationNotice" w:id="1">
    <w:p w14:paraId="6B53123E" w14:textId="77777777" w:rsidR="0087692C" w:rsidRDefault="008769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91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AB510" w14:textId="77777777" w:rsidR="00660BFD" w:rsidRDefault="00660BFD" w:rsidP="00A808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EB0F9D5" w14:textId="77777777" w:rsidR="00660BFD" w:rsidRDefault="00660BFD" w:rsidP="00111CF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AB6F2" w14:textId="77777777" w:rsidR="008D4186" w:rsidRDefault="008D4186">
    <w:pPr>
      <w:pStyle w:val="a7"/>
      <w:pBdr>
        <w:bottom w:val="single" w:sz="12" w:space="1" w:color="auto"/>
      </w:pBdr>
      <w:jc w:val="right"/>
    </w:pPr>
  </w:p>
  <w:p w14:paraId="59A93469" w14:textId="77777777" w:rsidR="008D4186" w:rsidRDefault="008D4186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5A30C4">
      <w:rPr>
        <w:noProof/>
      </w:rPr>
      <w:t>8</w:t>
    </w:r>
    <w:r>
      <w:fldChar w:fldCharType="end"/>
    </w:r>
  </w:p>
  <w:p w14:paraId="4B4C7975" w14:textId="77777777" w:rsidR="00660BFD" w:rsidRDefault="00660BFD" w:rsidP="00111CF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D53B8" w14:textId="77777777" w:rsidR="0087692C" w:rsidRDefault="0087692C">
      <w:r>
        <w:separator/>
      </w:r>
    </w:p>
  </w:footnote>
  <w:footnote w:type="continuationSeparator" w:id="0">
    <w:p w14:paraId="22C15BAD" w14:textId="77777777" w:rsidR="0087692C" w:rsidRDefault="0087692C">
      <w:r>
        <w:continuationSeparator/>
      </w:r>
    </w:p>
  </w:footnote>
  <w:footnote w:type="continuationNotice" w:id="1">
    <w:p w14:paraId="240327C4" w14:textId="77777777" w:rsidR="0087692C" w:rsidRDefault="008769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91147" w14:textId="77777777" w:rsidR="008D4186" w:rsidRDefault="008D4186">
    <w:pPr>
      <w:pStyle w:val="aa"/>
      <w:pBdr>
        <w:bottom w:val="single" w:sz="12" w:space="1" w:color="auto"/>
      </w:pBdr>
    </w:pPr>
    <w:r>
      <w:t>Техническое задание</w:t>
    </w:r>
  </w:p>
  <w:p w14:paraId="49C89C3F" w14:textId="77777777" w:rsidR="008D4186" w:rsidRDefault="008D418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4408D"/>
    <w:multiLevelType w:val="hybridMultilevel"/>
    <w:tmpl w:val="1EEE1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A0456"/>
    <w:multiLevelType w:val="multilevel"/>
    <w:tmpl w:val="6ADAC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7A1E41"/>
    <w:multiLevelType w:val="hybridMultilevel"/>
    <w:tmpl w:val="A128E440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 w15:restartNumberingAfterBreak="0">
    <w:nsid w:val="2AEE2FD1"/>
    <w:multiLevelType w:val="multilevel"/>
    <w:tmpl w:val="2B060D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1D50BE"/>
    <w:multiLevelType w:val="hybridMultilevel"/>
    <w:tmpl w:val="BEA2FE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AB6DD5"/>
    <w:multiLevelType w:val="multilevel"/>
    <w:tmpl w:val="4D74C6FE"/>
    <w:lvl w:ilvl="0">
      <w:start w:val="2"/>
      <w:numFmt w:val="upperRoman"/>
      <w:pStyle w:val="4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2"/>
      <w:numFmt w:val="decimal"/>
      <w:isLgl/>
      <w:lvlText w:val="4.4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38125594"/>
    <w:multiLevelType w:val="multilevel"/>
    <w:tmpl w:val="84842F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ECB2828"/>
    <w:multiLevelType w:val="hybridMultilevel"/>
    <w:tmpl w:val="9336028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 w15:restartNumberingAfterBreak="0">
    <w:nsid w:val="773612A4"/>
    <w:multiLevelType w:val="hybridMultilevel"/>
    <w:tmpl w:val="B9C078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A5D079A"/>
    <w:multiLevelType w:val="multilevel"/>
    <w:tmpl w:val="84842F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92"/>
    <w:rsid w:val="00000DAA"/>
    <w:rsid w:val="0000772E"/>
    <w:rsid w:val="00007B08"/>
    <w:rsid w:val="00017972"/>
    <w:rsid w:val="0003056C"/>
    <w:rsid w:val="00032A69"/>
    <w:rsid w:val="0004272D"/>
    <w:rsid w:val="00042AE6"/>
    <w:rsid w:val="000444A7"/>
    <w:rsid w:val="00046092"/>
    <w:rsid w:val="00046D95"/>
    <w:rsid w:val="000508EF"/>
    <w:rsid w:val="00051B77"/>
    <w:rsid w:val="00052FD8"/>
    <w:rsid w:val="00063A6F"/>
    <w:rsid w:val="00065544"/>
    <w:rsid w:val="00065EC7"/>
    <w:rsid w:val="000663DF"/>
    <w:rsid w:val="000710D8"/>
    <w:rsid w:val="0007407E"/>
    <w:rsid w:val="00075F3A"/>
    <w:rsid w:val="00075F81"/>
    <w:rsid w:val="00082840"/>
    <w:rsid w:val="00094363"/>
    <w:rsid w:val="00094391"/>
    <w:rsid w:val="000A68A7"/>
    <w:rsid w:val="000A6AC6"/>
    <w:rsid w:val="000A7181"/>
    <w:rsid w:val="000B76CB"/>
    <w:rsid w:val="000C0C3E"/>
    <w:rsid w:val="000C30FC"/>
    <w:rsid w:val="000D4220"/>
    <w:rsid w:val="000E097A"/>
    <w:rsid w:val="000E1ECB"/>
    <w:rsid w:val="000E3A57"/>
    <w:rsid w:val="000E68D4"/>
    <w:rsid w:val="000F2B56"/>
    <w:rsid w:val="000F5599"/>
    <w:rsid w:val="000F571C"/>
    <w:rsid w:val="000F6B9A"/>
    <w:rsid w:val="00111CFD"/>
    <w:rsid w:val="00115867"/>
    <w:rsid w:val="00115A4F"/>
    <w:rsid w:val="00122269"/>
    <w:rsid w:val="00132BD7"/>
    <w:rsid w:val="00132DD7"/>
    <w:rsid w:val="00134406"/>
    <w:rsid w:val="00136AD0"/>
    <w:rsid w:val="001379AB"/>
    <w:rsid w:val="00156197"/>
    <w:rsid w:val="001569A5"/>
    <w:rsid w:val="001632E7"/>
    <w:rsid w:val="00163BBA"/>
    <w:rsid w:val="00173EA2"/>
    <w:rsid w:val="00174B3C"/>
    <w:rsid w:val="001767AD"/>
    <w:rsid w:val="00180541"/>
    <w:rsid w:val="001850C6"/>
    <w:rsid w:val="00186E71"/>
    <w:rsid w:val="001875ED"/>
    <w:rsid w:val="00192F27"/>
    <w:rsid w:val="0019347A"/>
    <w:rsid w:val="00196C6A"/>
    <w:rsid w:val="001A761E"/>
    <w:rsid w:val="001B0594"/>
    <w:rsid w:val="001B21C5"/>
    <w:rsid w:val="001B4F31"/>
    <w:rsid w:val="001B505E"/>
    <w:rsid w:val="001C15D3"/>
    <w:rsid w:val="001C1E54"/>
    <w:rsid w:val="001C77C8"/>
    <w:rsid w:val="001C7D92"/>
    <w:rsid w:val="001D0C61"/>
    <w:rsid w:val="001D32E2"/>
    <w:rsid w:val="001D633E"/>
    <w:rsid w:val="001D7C01"/>
    <w:rsid w:val="001E296A"/>
    <w:rsid w:val="001E5AD5"/>
    <w:rsid w:val="001E62ED"/>
    <w:rsid w:val="001E68A1"/>
    <w:rsid w:val="001F024C"/>
    <w:rsid w:val="001F0265"/>
    <w:rsid w:val="001F7DBC"/>
    <w:rsid w:val="00200889"/>
    <w:rsid w:val="00204F66"/>
    <w:rsid w:val="00205C3E"/>
    <w:rsid w:val="0022031E"/>
    <w:rsid w:val="002207EA"/>
    <w:rsid w:val="00221E0A"/>
    <w:rsid w:val="00226E6E"/>
    <w:rsid w:val="00231A23"/>
    <w:rsid w:val="0023282D"/>
    <w:rsid w:val="00234C78"/>
    <w:rsid w:val="00237545"/>
    <w:rsid w:val="00240C6B"/>
    <w:rsid w:val="00241097"/>
    <w:rsid w:val="00250EB4"/>
    <w:rsid w:val="00251FEA"/>
    <w:rsid w:val="002568A4"/>
    <w:rsid w:val="00257794"/>
    <w:rsid w:val="00264E5F"/>
    <w:rsid w:val="0026668E"/>
    <w:rsid w:val="00271830"/>
    <w:rsid w:val="00272206"/>
    <w:rsid w:val="00273DC7"/>
    <w:rsid w:val="002767DB"/>
    <w:rsid w:val="00284C85"/>
    <w:rsid w:val="00287889"/>
    <w:rsid w:val="002A23D4"/>
    <w:rsid w:val="002B0755"/>
    <w:rsid w:val="002B199B"/>
    <w:rsid w:val="002B74F0"/>
    <w:rsid w:val="002C4029"/>
    <w:rsid w:val="002C4591"/>
    <w:rsid w:val="002C57B2"/>
    <w:rsid w:val="002D44BC"/>
    <w:rsid w:val="002E17A4"/>
    <w:rsid w:val="002E22BD"/>
    <w:rsid w:val="002E3D9A"/>
    <w:rsid w:val="002F1C90"/>
    <w:rsid w:val="002F42DA"/>
    <w:rsid w:val="002F71BD"/>
    <w:rsid w:val="00301CAC"/>
    <w:rsid w:val="00302124"/>
    <w:rsid w:val="00303033"/>
    <w:rsid w:val="00304534"/>
    <w:rsid w:val="00304767"/>
    <w:rsid w:val="00305BAF"/>
    <w:rsid w:val="00306DD5"/>
    <w:rsid w:val="003114FA"/>
    <w:rsid w:val="00311EF5"/>
    <w:rsid w:val="0031299A"/>
    <w:rsid w:val="0032272D"/>
    <w:rsid w:val="00327D35"/>
    <w:rsid w:val="0033086D"/>
    <w:rsid w:val="0034435A"/>
    <w:rsid w:val="00344AF2"/>
    <w:rsid w:val="0035772D"/>
    <w:rsid w:val="00361D15"/>
    <w:rsid w:val="00362B37"/>
    <w:rsid w:val="00364B28"/>
    <w:rsid w:val="0037435D"/>
    <w:rsid w:val="00375983"/>
    <w:rsid w:val="003811B8"/>
    <w:rsid w:val="00386C23"/>
    <w:rsid w:val="00393DDE"/>
    <w:rsid w:val="003B3A7E"/>
    <w:rsid w:val="003C0A9B"/>
    <w:rsid w:val="003C4ADE"/>
    <w:rsid w:val="003C7B49"/>
    <w:rsid w:val="003D0F44"/>
    <w:rsid w:val="003D4238"/>
    <w:rsid w:val="003F28E2"/>
    <w:rsid w:val="003F41F5"/>
    <w:rsid w:val="00401D1F"/>
    <w:rsid w:val="00411753"/>
    <w:rsid w:val="00414D06"/>
    <w:rsid w:val="00422522"/>
    <w:rsid w:val="004228D7"/>
    <w:rsid w:val="004257A2"/>
    <w:rsid w:val="00432955"/>
    <w:rsid w:val="00442697"/>
    <w:rsid w:val="004513F0"/>
    <w:rsid w:val="00455647"/>
    <w:rsid w:val="004603BF"/>
    <w:rsid w:val="00462D85"/>
    <w:rsid w:val="0046371E"/>
    <w:rsid w:val="00466AA7"/>
    <w:rsid w:val="00470707"/>
    <w:rsid w:val="00471583"/>
    <w:rsid w:val="00472597"/>
    <w:rsid w:val="0047363D"/>
    <w:rsid w:val="0047794E"/>
    <w:rsid w:val="004810C6"/>
    <w:rsid w:val="0048431B"/>
    <w:rsid w:val="00487DA6"/>
    <w:rsid w:val="0049325B"/>
    <w:rsid w:val="004A1B6B"/>
    <w:rsid w:val="004A28FD"/>
    <w:rsid w:val="004A5222"/>
    <w:rsid w:val="004B3BD0"/>
    <w:rsid w:val="004D188A"/>
    <w:rsid w:val="004D317B"/>
    <w:rsid w:val="004E509D"/>
    <w:rsid w:val="004E62FD"/>
    <w:rsid w:val="004F46BC"/>
    <w:rsid w:val="004F4D8D"/>
    <w:rsid w:val="00504FB4"/>
    <w:rsid w:val="00506C14"/>
    <w:rsid w:val="0051137D"/>
    <w:rsid w:val="0051341B"/>
    <w:rsid w:val="005148A3"/>
    <w:rsid w:val="00521019"/>
    <w:rsid w:val="00526B3E"/>
    <w:rsid w:val="00530728"/>
    <w:rsid w:val="00530C7F"/>
    <w:rsid w:val="0053217E"/>
    <w:rsid w:val="005342B8"/>
    <w:rsid w:val="005348EE"/>
    <w:rsid w:val="00550238"/>
    <w:rsid w:val="00554A34"/>
    <w:rsid w:val="005555A5"/>
    <w:rsid w:val="00557C20"/>
    <w:rsid w:val="00561BAB"/>
    <w:rsid w:val="005621A1"/>
    <w:rsid w:val="00562709"/>
    <w:rsid w:val="00564435"/>
    <w:rsid w:val="00565B8A"/>
    <w:rsid w:val="00567B9E"/>
    <w:rsid w:val="005715AF"/>
    <w:rsid w:val="00573670"/>
    <w:rsid w:val="00577AA6"/>
    <w:rsid w:val="005807D4"/>
    <w:rsid w:val="00582673"/>
    <w:rsid w:val="005839D8"/>
    <w:rsid w:val="00586192"/>
    <w:rsid w:val="005861F2"/>
    <w:rsid w:val="00591BD7"/>
    <w:rsid w:val="005952A4"/>
    <w:rsid w:val="005960AF"/>
    <w:rsid w:val="005A30C4"/>
    <w:rsid w:val="005A5BC4"/>
    <w:rsid w:val="005A7342"/>
    <w:rsid w:val="005B207E"/>
    <w:rsid w:val="005B4732"/>
    <w:rsid w:val="005B6767"/>
    <w:rsid w:val="005C3CC0"/>
    <w:rsid w:val="005C4496"/>
    <w:rsid w:val="005E6863"/>
    <w:rsid w:val="005F0287"/>
    <w:rsid w:val="005F4996"/>
    <w:rsid w:val="005F4A2B"/>
    <w:rsid w:val="00610FC6"/>
    <w:rsid w:val="006129C5"/>
    <w:rsid w:val="00616C88"/>
    <w:rsid w:val="00616DE5"/>
    <w:rsid w:val="006229D7"/>
    <w:rsid w:val="00623601"/>
    <w:rsid w:val="0062597A"/>
    <w:rsid w:val="00625DF7"/>
    <w:rsid w:val="006310F1"/>
    <w:rsid w:val="00640351"/>
    <w:rsid w:val="006445AA"/>
    <w:rsid w:val="0064603A"/>
    <w:rsid w:val="006513B9"/>
    <w:rsid w:val="0065264A"/>
    <w:rsid w:val="00653CB8"/>
    <w:rsid w:val="00655EB0"/>
    <w:rsid w:val="00660BFD"/>
    <w:rsid w:val="00665124"/>
    <w:rsid w:val="006667D7"/>
    <w:rsid w:val="00670800"/>
    <w:rsid w:val="00670A29"/>
    <w:rsid w:val="006740D3"/>
    <w:rsid w:val="006744F9"/>
    <w:rsid w:val="00677F04"/>
    <w:rsid w:val="00685442"/>
    <w:rsid w:val="00690A47"/>
    <w:rsid w:val="006923DF"/>
    <w:rsid w:val="00692B39"/>
    <w:rsid w:val="00693AAF"/>
    <w:rsid w:val="0069451A"/>
    <w:rsid w:val="006977ED"/>
    <w:rsid w:val="006A2A71"/>
    <w:rsid w:val="006A69B8"/>
    <w:rsid w:val="006B594F"/>
    <w:rsid w:val="006B74DD"/>
    <w:rsid w:val="006C03C7"/>
    <w:rsid w:val="006C57EF"/>
    <w:rsid w:val="006C755D"/>
    <w:rsid w:val="006C7A05"/>
    <w:rsid w:val="006D53F7"/>
    <w:rsid w:val="006E2EF8"/>
    <w:rsid w:val="006E3BFE"/>
    <w:rsid w:val="006E48E4"/>
    <w:rsid w:val="006E5D1D"/>
    <w:rsid w:val="006E65B5"/>
    <w:rsid w:val="006F416F"/>
    <w:rsid w:val="00700133"/>
    <w:rsid w:val="007036B3"/>
    <w:rsid w:val="00706538"/>
    <w:rsid w:val="00707D24"/>
    <w:rsid w:val="00713386"/>
    <w:rsid w:val="007317DD"/>
    <w:rsid w:val="00745D93"/>
    <w:rsid w:val="00745EBA"/>
    <w:rsid w:val="00752C89"/>
    <w:rsid w:val="007551EE"/>
    <w:rsid w:val="00760D2D"/>
    <w:rsid w:val="00765954"/>
    <w:rsid w:val="00771C5C"/>
    <w:rsid w:val="00772E64"/>
    <w:rsid w:val="00780D9F"/>
    <w:rsid w:val="00785A4D"/>
    <w:rsid w:val="00786F74"/>
    <w:rsid w:val="00787BCE"/>
    <w:rsid w:val="00792FD2"/>
    <w:rsid w:val="00793FEE"/>
    <w:rsid w:val="00795F43"/>
    <w:rsid w:val="007A027C"/>
    <w:rsid w:val="007A23FC"/>
    <w:rsid w:val="007A6C48"/>
    <w:rsid w:val="007B3F41"/>
    <w:rsid w:val="007C5250"/>
    <w:rsid w:val="007C7755"/>
    <w:rsid w:val="007C7FB7"/>
    <w:rsid w:val="007D4C3E"/>
    <w:rsid w:val="007D78CB"/>
    <w:rsid w:val="007E0584"/>
    <w:rsid w:val="007F4475"/>
    <w:rsid w:val="007F5A3D"/>
    <w:rsid w:val="00804150"/>
    <w:rsid w:val="00813207"/>
    <w:rsid w:val="0081535A"/>
    <w:rsid w:val="008224F7"/>
    <w:rsid w:val="00823D9C"/>
    <w:rsid w:val="008247B7"/>
    <w:rsid w:val="00824B9C"/>
    <w:rsid w:val="00825E67"/>
    <w:rsid w:val="00826A2D"/>
    <w:rsid w:val="008312E5"/>
    <w:rsid w:val="008317AE"/>
    <w:rsid w:val="00832A7B"/>
    <w:rsid w:val="00835983"/>
    <w:rsid w:val="00836603"/>
    <w:rsid w:val="00843992"/>
    <w:rsid w:val="00844165"/>
    <w:rsid w:val="00850EAC"/>
    <w:rsid w:val="0085426F"/>
    <w:rsid w:val="00855BDC"/>
    <w:rsid w:val="00856DEA"/>
    <w:rsid w:val="00856F03"/>
    <w:rsid w:val="0085762B"/>
    <w:rsid w:val="008640AF"/>
    <w:rsid w:val="008710F9"/>
    <w:rsid w:val="00872C61"/>
    <w:rsid w:val="008768EF"/>
    <w:rsid w:val="0087692C"/>
    <w:rsid w:val="00880A08"/>
    <w:rsid w:val="00881428"/>
    <w:rsid w:val="00883313"/>
    <w:rsid w:val="008921FB"/>
    <w:rsid w:val="008A2C2D"/>
    <w:rsid w:val="008A3CB3"/>
    <w:rsid w:val="008A5E5B"/>
    <w:rsid w:val="008B111F"/>
    <w:rsid w:val="008B3504"/>
    <w:rsid w:val="008C104F"/>
    <w:rsid w:val="008C1150"/>
    <w:rsid w:val="008C5943"/>
    <w:rsid w:val="008C5C11"/>
    <w:rsid w:val="008C6592"/>
    <w:rsid w:val="008D1634"/>
    <w:rsid w:val="008D179D"/>
    <w:rsid w:val="008D226A"/>
    <w:rsid w:val="008D4186"/>
    <w:rsid w:val="008D64EC"/>
    <w:rsid w:val="008E2C14"/>
    <w:rsid w:val="008E6FE2"/>
    <w:rsid w:val="008F38EF"/>
    <w:rsid w:val="00906903"/>
    <w:rsid w:val="00910792"/>
    <w:rsid w:val="0092396A"/>
    <w:rsid w:val="009247EF"/>
    <w:rsid w:val="00924D51"/>
    <w:rsid w:val="009254A5"/>
    <w:rsid w:val="00927885"/>
    <w:rsid w:val="0093052D"/>
    <w:rsid w:val="00933384"/>
    <w:rsid w:val="009333A2"/>
    <w:rsid w:val="00937A14"/>
    <w:rsid w:val="00943ED5"/>
    <w:rsid w:val="00952DE7"/>
    <w:rsid w:val="0095313A"/>
    <w:rsid w:val="009645DE"/>
    <w:rsid w:val="0096473D"/>
    <w:rsid w:val="00964C2C"/>
    <w:rsid w:val="009704B9"/>
    <w:rsid w:val="009721B0"/>
    <w:rsid w:val="00982DAC"/>
    <w:rsid w:val="0098401E"/>
    <w:rsid w:val="00996C57"/>
    <w:rsid w:val="00996E17"/>
    <w:rsid w:val="009A3121"/>
    <w:rsid w:val="009B4826"/>
    <w:rsid w:val="009B5638"/>
    <w:rsid w:val="009B6093"/>
    <w:rsid w:val="009B61AE"/>
    <w:rsid w:val="009C5B17"/>
    <w:rsid w:val="009C5FAC"/>
    <w:rsid w:val="009D15F2"/>
    <w:rsid w:val="009D183E"/>
    <w:rsid w:val="009D7DAD"/>
    <w:rsid w:val="009E21BC"/>
    <w:rsid w:val="009E35CE"/>
    <w:rsid w:val="009F46A7"/>
    <w:rsid w:val="009F7598"/>
    <w:rsid w:val="00A0255E"/>
    <w:rsid w:val="00A054FC"/>
    <w:rsid w:val="00A10D9F"/>
    <w:rsid w:val="00A22BDA"/>
    <w:rsid w:val="00A22F7A"/>
    <w:rsid w:val="00A238AC"/>
    <w:rsid w:val="00A23F51"/>
    <w:rsid w:val="00A2549E"/>
    <w:rsid w:val="00A3379D"/>
    <w:rsid w:val="00A338C9"/>
    <w:rsid w:val="00A45FE7"/>
    <w:rsid w:val="00A527C1"/>
    <w:rsid w:val="00A547C5"/>
    <w:rsid w:val="00A66A48"/>
    <w:rsid w:val="00A67543"/>
    <w:rsid w:val="00A76773"/>
    <w:rsid w:val="00A808FF"/>
    <w:rsid w:val="00A85885"/>
    <w:rsid w:val="00A87E7B"/>
    <w:rsid w:val="00A90A48"/>
    <w:rsid w:val="00A9353A"/>
    <w:rsid w:val="00A9384F"/>
    <w:rsid w:val="00AA04D6"/>
    <w:rsid w:val="00AB7932"/>
    <w:rsid w:val="00AB7DAF"/>
    <w:rsid w:val="00AC2BA6"/>
    <w:rsid w:val="00AC4852"/>
    <w:rsid w:val="00AC5688"/>
    <w:rsid w:val="00AC5A08"/>
    <w:rsid w:val="00AC651F"/>
    <w:rsid w:val="00AC70D9"/>
    <w:rsid w:val="00AC7248"/>
    <w:rsid w:val="00AC75CB"/>
    <w:rsid w:val="00AD37A5"/>
    <w:rsid w:val="00AD420C"/>
    <w:rsid w:val="00AD5DA1"/>
    <w:rsid w:val="00AD619F"/>
    <w:rsid w:val="00AD76F5"/>
    <w:rsid w:val="00AE1186"/>
    <w:rsid w:val="00AE2ED4"/>
    <w:rsid w:val="00AE61CF"/>
    <w:rsid w:val="00AE7B4D"/>
    <w:rsid w:val="00AF2D00"/>
    <w:rsid w:val="00B02BFB"/>
    <w:rsid w:val="00B05E8C"/>
    <w:rsid w:val="00B136DE"/>
    <w:rsid w:val="00B15CDE"/>
    <w:rsid w:val="00B21D47"/>
    <w:rsid w:val="00B255A8"/>
    <w:rsid w:val="00B26CE6"/>
    <w:rsid w:val="00B312CE"/>
    <w:rsid w:val="00B3196C"/>
    <w:rsid w:val="00B362D5"/>
    <w:rsid w:val="00B36BE9"/>
    <w:rsid w:val="00B371B6"/>
    <w:rsid w:val="00B41615"/>
    <w:rsid w:val="00B47A73"/>
    <w:rsid w:val="00B51F6F"/>
    <w:rsid w:val="00B601B6"/>
    <w:rsid w:val="00B62F9A"/>
    <w:rsid w:val="00B6530F"/>
    <w:rsid w:val="00B67940"/>
    <w:rsid w:val="00B71F1D"/>
    <w:rsid w:val="00B760F1"/>
    <w:rsid w:val="00B87B94"/>
    <w:rsid w:val="00B95AA8"/>
    <w:rsid w:val="00B96BD4"/>
    <w:rsid w:val="00B9726E"/>
    <w:rsid w:val="00BA0C55"/>
    <w:rsid w:val="00BA5B5E"/>
    <w:rsid w:val="00BA6FEF"/>
    <w:rsid w:val="00BC1C26"/>
    <w:rsid w:val="00BC53B3"/>
    <w:rsid w:val="00BD2818"/>
    <w:rsid w:val="00BD3C14"/>
    <w:rsid w:val="00BD5FF7"/>
    <w:rsid w:val="00BE2C10"/>
    <w:rsid w:val="00BF01DB"/>
    <w:rsid w:val="00BF225B"/>
    <w:rsid w:val="00BF67B0"/>
    <w:rsid w:val="00C04E7A"/>
    <w:rsid w:val="00C0564E"/>
    <w:rsid w:val="00C109BF"/>
    <w:rsid w:val="00C1150D"/>
    <w:rsid w:val="00C126E6"/>
    <w:rsid w:val="00C12CD3"/>
    <w:rsid w:val="00C12E3A"/>
    <w:rsid w:val="00C1376F"/>
    <w:rsid w:val="00C16D6C"/>
    <w:rsid w:val="00C214A0"/>
    <w:rsid w:val="00C2253F"/>
    <w:rsid w:val="00C22C35"/>
    <w:rsid w:val="00C43F0A"/>
    <w:rsid w:val="00C4502A"/>
    <w:rsid w:val="00C53FFC"/>
    <w:rsid w:val="00C55222"/>
    <w:rsid w:val="00C57B3B"/>
    <w:rsid w:val="00C60AA7"/>
    <w:rsid w:val="00C64A4C"/>
    <w:rsid w:val="00C64B3B"/>
    <w:rsid w:val="00C702B1"/>
    <w:rsid w:val="00C77E86"/>
    <w:rsid w:val="00C802EF"/>
    <w:rsid w:val="00C803DE"/>
    <w:rsid w:val="00C90415"/>
    <w:rsid w:val="00C90F86"/>
    <w:rsid w:val="00C923F1"/>
    <w:rsid w:val="00C96059"/>
    <w:rsid w:val="00C97338"/>
    <w:rsid w:val="00CA7166"/>
    <w:rsid w:val="00CB086C"/>
    <w:rsid w:val="00CB5E41"/>
    <w:rsid w:val="00CC13C9"/>
    <w:rsid w:val="00CD412E"/>
    <w:rsid w:val="00CD744B"/>
    <w:rsid w:val="00CE6A28"/>
    <w:rsid w:val="00CF1627"/>
    <w:rsid w:val="00CF5363"/>
    <w:rsid w:val="00CF6FD1"/>
    <w:rsid w:val="00D01241"/>
    <w:rsid w:val="00D0266C"/>
    <w:rsid w:val="00D05AE9"/>
    <w:rsid w:val="00D10413"/>
    <w:rsid w:val="00D10C17"/>
    <w:rsid w:val="00D14440"/>
    <w:rsid w:val="00D26C46"/>
    <w:rsid w:val="00D40F71"/>
    <w:rsid w:val="00D413C8"/>
    <w:rsid w:val="00D4215D"/>
    <w:rsid w:val="00D45F97"/>
    <w:rsid w:val="00D473F8"/>
    <w:rsid w:val="00D503E7"/>
    <w:rsid w:val="00D50F2E"/>
    <w:rsid w:val="00D55B35"/>
    <w:rsid w:val="00D579AB"/>
    <w:rsid w:val="00D62D8F"/>
    <w:rsid w:val="00D6355C"/>
    <w:rsid w:val="00D63811"/>
    <w:rsid w:val="00D70907"/>
    <w:rsid w:val="00D7316A"/>
    <w:rsid w:val="00D73F27"/>
    <w:rsid w:val="00D73FE0"/>
    <w:rsid w:val="00D847BC"/>
    <w:rsid w:val="00D8671E"/>
    <w:rsid w:val="00D913EB"/>
    <w:rsid w:val="00D946FE"/>
    <w:rsid w:val="00DA22EC"/>
    <w:rsid w:val="00DA3018"/>
    <w:rsid w:val="00DA682E"/>
    <w:rsid w:val="00DB3C53"/>
    <w:rsid w:val="00DB6B3F"/>
    <w:rsid w:val="00DC41EC"/>
    <w:rsid w:val="00DC7A9F"/>
    <w:rsid w:val="00DD1CFA"/>
    <w:rsid w:val="00DD4E9D"/>
    <w:rsid w:val="00DD5ACC"/>
    <w:rsid w:val="00DD6C92"/>
    <w:rsid w:val="00DE6DA3"/>
    <w:rsid w:val="00DE70E8"/>
    <w:rsid w:val="00DF2077"/>
    <w:rsid w:val="00DF257C"/>
    <w:rsid w:val="00DF3122"/>
    <w:rsid w:val="00E04225"/>
    <w:rsid w:val="00E073CC"/>
    <w:rsid w:val="00E1753B"/>
    <w:rsid w:val="00E17FFC"/>
    <w:rsid w:val="00E21C92"/>
    <w:rsid w:val="00E34112"/>
    <w:rsid w:val="00E434AC"/>
    <w:rsid w:val="00E475B0"/>
    <w:rsid w:val="00E544AE"/>
    <w:rsid w:val="00E609F6"/>
    <w:rsid w:val="00E6121B"/>
    <w:rsid w:val="00E622C2"/>
    <w:rsid w:val="00E63290"/>
    <w:rsid w:val="00E6350A"/>
    <w:rsid w:val="00E7000D"/>
    <w:rsid w:val="00E75CDF"/>
    <w:rsid w:val="00E8273D"/>
    <w:rsid w:val="00E93B1A"/>
    <w:rsid w:val="00EA325B"/>
    <w:rsid w:val="00EA3392"/>
    <w:rsid w:val="00EA3D87"/>
    <w:rsid w:val="00EA42E5"/>
    <w:rsid w:val="00EC02CC"/>
    <w:rsid w:val="00EC17D2"/>
    <w:rsid w:val="00EC5792"/>
    <w:rsid w:val="00EC7DB7"/>
    <w:rsid w:val="00ED4505"/>
    <w:rsid w:val="00ED7E53"/>
    <w:rsid w:val="00EE07CD"/>
    <w:rsid w:val="00EE1DD7"/>
    <w:rsid w:val="00EE37F5"/>
    <w:rsid w:val="00EE421E"/>
    <w:rsid w:val="00EE6E95"/>
    <w:rsid w:val="00EE74F1"/>
    <w:rsid w:val="00EE7D66"/>
    <w:rsid w:val="00EF058E"/>
    <w:rsid w:val="00EF1A00"/>
    <w:rsid w:val="00EF4927"/>
    <w:rsid w:val="00EF49B9"/>
    <w:rsid w:val="00F05F82"/>
    <w:rsid w:val="00F10C72"/>
    <w:rsid w:val="00F17001"/>
    <w:rsid w:val="00F21462"/>
    <w:rsid w:val="00F31880"/>
    <w:rsid w:val="00F34E61"/>
    <w:rsid w:val="00F37236"/>
    <w:rsid w:val="00F41506"/>
    <w:rsid w:val="00F42DE1"/>
    <w:rsid w:val="00F46EA9"/>
    <w:rsid w:val="00F512C7"/>
    <w:rsid w:val="00F54D7E"/>
    <w:rsid w:val="00F6155F"/>
    <w:rsid w:val="00F61E0B"/>
    <w:rsid w:val="00F62333"/>
    <w:rsid w:val="00F70D95"/>
    <w:rsid w:val="00F7199D"/>
    <w:rsid w:val="00F72EE2"/>
    <w:rsid w:val="00F73927"/>
    <w:rsid w:val="00F75D9B"/>
    <w:rsid w:val="00F77244"/>
    <w:rsid w:val="00F7776E"/>
    <w:rsid w:val="00F86B47"/>
    <w:rsid w:val="00F97102"/>
    <w:rsid w:val="00FB1EFA"/>
    <w:rsid w:val="00FB2828"/>
    <w:rsid w:val="00FB34D6"/>
    <w:rsid w:val="00FB7E1F"/>
    <w:rsid w:val="00FC1F23"/>
    <w:rsid w:val="00FC31B7"/>
    <w:rsid w:val="00FC3C6B"/>
    <w:rsid w:val="00FC6417"/>
    <w:rsid w:val="00FD30FB"/>
    <w:rsid w:val="00FD6CAD"/>
    <w:rsid w:val="00FE1D19"/>
    <w:rsid w:val="00FE4BC6"/>
    <w:rsid w:val="00FE6AFC"/>
    <w:rsid w:val="00FF518F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8970E9-1BD2-4370-B8F3-C11ED52E0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numId w:val="1"/>
      </w:numPr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styleId="ad">
    <w:name w:val="Balloon Text"/>
    <w:basedOn w:val="a"/>
    <w:semiHidden/>
    <w:rsid w:val="00B67940"/>
    <w:rPr>
      <w:rFonts w:ascii="Tahoma" w:hAnsi="Tahoma" w:cs="Tahoma"/>
      <w:sz w:val="16"/>
      <w:szCs w:val="16"/>
    </w:rPr>
  </w:style>
  <w:style w:type="paragraph" w:customStyle="1" w:styleId="FR1">
    <w:name w:val="FR1"/>
    <w:rsid w:val="008B3504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ConsPlusNonformat">
    <w:name w:val="ConsPlusNonformat"/>
    <w:rsid w:val="008B35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1">
    <w:name w:val="Основной текст 2 Знак"/>
    <w:link w:val="20"/>
    <w:rsid w:val="00883313"/>
    <w:rPr>
      <w:rFonts w:ascii="Arial" w:hAnsi="Arial"/>
      <w:sz w:val="24"/>
    </w:rPr>
  </w:style>
  <w:style w:type="table" w:styleId="ae">
    <w:name w:val="Table Grid"/>
    <w:basedOn w:val="a1"/>
    <w:uiPriority w:val="59"/>
    <w:rsid w:val="001E5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Shading Accent 5"/>
    <w:basedOn w:val="a1"/>
    <w:uiPriority w:val="60"/>
    <w:rsid w:val="001E5AD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f">
    <w:name w:val="Light Shading"/>
    <w:basedOn w:val="a1"/>
    <w:uiPriority w:val="60"/>
    <w:rsid w:val="001E5AD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24">
    <w:name w:val="Основной текст с отступом 2 Знак"/>
    <w:link w:val="23"/>
    <w:rsid w:val="004D317B"/>
    <w:rPr>
      <w:b/>
      <w:sz w:val="24"/>
      <w:szCs w:val="24"/>
    </w:rPr>
  </w:style>
  <w:style w:type="paragraph" w:styleId="af0">
    <w:name w:val="List Paragraph"/>
    <w:basedOn w:val="a"/>
    <w:uiPriority w:val="99"/>
    <w:qFormat/>
    <w:rsid w:val="004D31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90A4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1">
    <w:name w:val="Font Style21"/>
    <w:uiPriority w:val="99"/>
    <w:rsid w:val="00AE7B4D"/>
    <w:rPr>
      <w:rFonts w:ascii="Times New Roman" w:hAnsi="Times New Roman" w:cs="Times New Roman" w:hint="default"/>
      <w:sz w:val="24"/>
      <w:szCs w:val="24"/>
    </w:rPr>
  </w:style>
  <w:style w:type="character" w:styleId="af1">
    <w:name w:val="Strong"/>
    <w:uiPriority w:val="22"/>
    <w:qFormat/>
    <w:rsid w:val="000E1ECB"/>
    <w:rPr>
      <w:b/>
      <w:bCs/>
    </w:rPr>
  </w:style>
  <w:style w:type="paragraph" w:customStyle="1" w:styleId="af2">
    <w:name w:val="Стиль"/>
    <w:rsid w:val="004B3BD0"/>
    <w:rPr>
      <w:lang w:val="en-US"/>
    </w:rPr>
  </w:style>
  <w:style w:type="character" w:styleId="af3">
    <w:name w:val="Hyperlink"/>
    <w:uiPriority w:val="99"/>
    <w:unhideWhenUsed/>
    <w:rsid w:val="005555A5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8D4186"/>
  </w:style>
  <w:style w:type="paragraph" w:styleId="af4">
    <w:name w:val="Revision"/>
    <w:hidden/>
    <w:uiPriority w:val="99"/>
    <w:semiHidden/>
    <w:rsid w:val="00677F04"/>
    <w:rPr>
      <w:sz w:val="24"/>
      <w:szCs w:val="24"/>
    </w:rPr>
  </w:style>
  <w:style w:type="paragraph" w:customStyle="1" w:styleId="10">
    <w:name w:val="Абзац списка1"/>
    <w:rsid w:val="00DF257C"/>
    <w:pPr>
      <w:widowControl w:val="0"/>
      <w:suppressAutoHyphens/>
      <w:spacing w:after="120" w:line="276" w:lineRule="auto"/>
      <w:ind w:left="720"/>
    </w:pPr>
    <w:rPr>
      <w:rFonts w:eastAsia="Lucida Sans Unicode" w:cs="font391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ofimenko.AW@tgc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29CA4-08A7-4532-8422-7FEE365BE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4454</TotalTime>
  <Pages>8</Pages>
  <Words>1901</Words>
  <Characters>13655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15525</CharactersWithSpaces>
  <SharedDoc>false</SharedDoc>
  <HLinks>
    <vt:vector size="12" baseType="variant">
      <vt:variant>
        <vt:i4>1966121</vt:i4>
      </vt:variant>
      <vt:variant>
        <vt:i4>3</vt:i4>
      </vt:variant>
      <vt:variant>
        <vt:i4>0</vt:i4>
      </vt:variant>
      <vt:variant>
        <vt:i4>5</vt:i4>
      </vt:variant>
      <vt:variant>
        <vt:lpwstr>mailto:Flerko.VV@tgc1.ru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mailto:Polyachkov.SM@tgc1.ru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65</cp:revision>
  <cp:lastPrinted>2016-03-29T12:45:00Z</cp:lastPrinted>
  <dcterms:created xsi:type="dcterms:W3CDTF">2016-02-17T11:50:00Z</dcterms:created>
  <dcterms:modified xsi:type="dcterms:W3CDTF">2016-03-31T13:30:00Z</dcterms:modified>
</cp:coreProperties>
</file>